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F8DC74" w14:textId="77777777" w:rsidR="006815E3" w:rsidRPr="00B81167" w:rsidRDefault="006815E3" w:rsidP="006815E3">
      <w:pPr>
        <w:pStyle w:val="Heading2"/>
        <w:rPr>
          <w:rFonts w:ascii="Arial" w:hAnsi="Arial" w:cs="Arial"/>
        </w:rPr>
      </w:pPr>
      <w:bookmarkStart w:id="0" w:name="_Toc491950707"/>
      <w:bookmarkStart w:id="1" w:name="_Toc494373454"/>
      <w:r w:rsidRPr="00B81167">
        <w:rPr>
          <w:rFonts w:ascii="Arial" w:hAnsi="Arial" w:cs="Arial"/>
        </w:rPr>
        <w:t>4.3 Lesson Plans</w:t>
      </w:r>
      <w:bookmarkEnd w:id="0"/>
      <w:bookmarkEnd w:id="1"/>
      <w:r w:rsidRPr="00B81167">
        <w:rPr>
          <w:rFonts w:ascii="Arial" w:hAnsi="Arial" w:cs="Arial"/>
        </w:rPr>
        <w:t xml:space="preserve"> </w:t>
      </w:r>
    </w:p>
    <w:p w14:paraId="7A2E0CC7" w14:textId="77777777" w:rsidR="006815E3" w:rsidRPr="00B81167" w:rsidRDefault="006815E3" w:rsidP="006815E3">
      <w:pPr>
        <w:pBdr>
          <w:top w:val="none" w:sz="0" w:space="0" w:color="auto"/>
          <w:left w:val="none" w:sz="0" w:space="0" w:color="auto"/>
          <w:bottom w:val="none" w:sz="0" w:space="0" w:color="auto"/>
          <w:right w:val="none" w:sz="0" w:space="0" w:color="auto"/>
          <w:between w:val="none" w:sz="0" w:space="0" w:color="auto"/>
        </w:pBdr>
        <w:rPr>
          <w:color w:val="1F4E79"/>
        </w:rPr>
      </w:pPr>
    </w:p>
    <w:p w14:paraId="53AD28CD" w14:textId="77777777" w:rsidR="006815E3" w:rsidRDefault="006815E3" w:rsidP="006815E3">
      <w:r w:rsidRPr="00B81167">
        <w:t xml:space="preserve">The lesson plans that follow are suggestions for ways in which teachers can integrate topics related to gender-based violence, and particularly sexual violence and harassment, into the classroom. The plans draw on selected expectations from various curriculum documents in conjunction with Draw the Line scenario cards to create opportunities for students to explore these issues. The content of the cards was based on the Ontario curriculum, in particular the revised Health and Physical Education curriculum (2015). Consequently, many of these lesson plans include expectations from the Health and Physical Education document, along with expectations from other curriculum documents. This approach encourages teachers and students to make cross-curricular connections with respect to these issues. </w:t>
      </w:r>
    </w:p>
    <w:p w14:paraId="2053D6E6" w14:textId="77777777" w:rsidR="006815E3" w:rsidRPr="00B81167" w:rsidRDefault="006815E3" w:rsidP="006815E3"/>
    <w:p w14:paraId="350319B7" w14:textId="77777777" w:rsidR="006815E3" w:rsidRDefault="006815E3" w:rsidP="006815E3">
      <w:r w:rsidRPr="00B81167">
        <w:t>We encourage educators to incorporate these lesson plans into their everyday practice and support student understanding of their content. This will enable students to “develop and practise the skills they need for building healthy relationships by giving them opportunities to apply critical-thinking and problem-solving strategies.”</w:t>
      </w:r>
      <w:r w:rsidRPr="00B81167">
        <w:rPr>
          <w:rStyle w:val="FootnoteReference"/>
        </w:rPr>
        <w:footnoteReference w:id="1"/>
      </w:r>
    </w:p>
    <w:p w14:paraId="4B67F46B" w14:textId="77777777" w:rsidR="006815E3" w:rsidRPr="00B81167" w:rsidRDefault="006815E3" w:rsidP="006815E3">
      <w:bookmarkStart w:id="2" w:name="_GoBack"/>
      <w:bookmarkEnd w:id="2"/>
    </w:p>
    <w:p w14:paraId="52FE41C5" w14:textId="77777777" w:rsidR="006815E3" w:rsidRPr="00B81167" w:rsidRDefault="006815E3" w:rsidP="006815E3">
      <w:r w:rsidRPr="00B81167">
        <w:t xml:space="preserve">The lesson plans are based on the following curriculums: </w:t>
      </w:r>
    </w:p>
    <w:p w14:paraId="7F2DF68F" w14:textId="77777777" w:rsidR="006815E3" w:rsidRPr="00B81167" w:rsidRDefault="006815E3" w:rsidP="006815E3">
      <w:pPr>
        <w:pStyle w:val="ListParagraph"/>
        <w:widowControl w:val="0"/>
        <w:numPr>
          <w:ilvl w:val="0"/>
          <w:numId w:val="37"/>
        </w:numPr>
        <w:spacing w:after="160" w:line="259" w:lineRule="auto"/>
      </w:pPr>
      <w:r w:rsidRPr="00B81167">
        <w:t>The Ontario Curriculum, Grades 1-8: The Arts, 2009 (revised)</w:t>
      </w:r>
    </w:p>
    <w:p w14:paraId="2158BD8B" w14:textId="77777777" w:rsidR="006815E3" w:rsidRPr="00B81167" w:rsidRDefault="006815E3" w:rsidP="006815E3">
      <w:pPr>
        <w:pStyle w:val="ListParagraph"/>
        <w:widowControl w:val="0"/>
        <w:numPr>
          <w:ilvl w:val="0"/>
          <w:numId w:val="37"/>
        </w:numPr>
        <w:spacing w:after="160" w:line="259" w:lineRule="auto"/>
      </w:pPr>
      <w:r w:rsidRPr="00B81167">
        <w:t>The Ontario Curriculum, Grades 1-8: Health and Physical Education, 2015 (revised)</w:t>
      </w:r>
    </w:p>
    <w:p w14:paraId="646C3F0E" w14:textId="77777777" w:rsidR="006815E3" w:rsidRPr="00B81167" w:rsidRDefault="006815E3" w:rsidP="006815E3">
      <w:pPr>
        <w:pStyle w:val="ListParagraph"/>
        <w:widowControl w:val="0"/>
        <w:numPr>
          <w:ilvl w:val="0"/>
          <w:numId w:val="37"/>
        </w:numPr>
        <w:spacing w:after="160" w:line="259" w:lineRule="auto"/>
      </w:pPr>
      <w:r w:rsidRPr="00B81167">
        <w:t>The Ontario Curriculum, Grades 1-8: Language, 2006 (revised)</w:t>
      </w:r>
    </w:p>
    <w:p w14:paraId="31AB1CE3" w14:textId="77777777" w:rsidR="006815E3" w:rsidRDefault="006815E3">
      <w:pPr>
        <w:pStyle w:val="TOCHeading"/>
        <w:rPr>
          <w:rFonts w:ascii="Arial" w:eastAsia="Arial" w:hAnsi="Arial" w:cs="Arial"/>
          <w:color w:val="000000"/>
          <w:sz w:val="22"/>
          <w:szCs w:val="22"/>
          <w:lang w:val="en-CA"/>
        </w:rPr>
      </w:pPr>
    </w:p>
    <w:sdt>
      <w:sdtPr>
        <w:rPr>
          <w:rFonts w:ascii="Arial" w:eastAsia="Arial" w:hAnsi="Arial" w:cs="Arial"/>
          <w:color w:val="000000"/>
          <w:sz w:val="22"/>
          <w:szCs w:val="22"/>
          <w:lang w:val="en-CA"/>
        </w:rPr>
        <w:id w:val="-786269099"/>
        <w:docPartObj>
          <w:docPartGallery w:val="Table of Contents"/>
          <w:docPartUnique/>
        </w:docPartObj>
      </w:sdtPr>
      <w:sdtEndPr>
        <w:rPr>
          <w:b/>
          <w:bCs/>
          <w:noProof/>
        </w:rPr>
      </w:sdtEndPr>
      <w:sdtContent>
        <w:p w14:paraId="4E043BB8" w14:textId="06B85497" w:rsidR="002609B9" w:rsidRDefault="002609B9">
          <w:pPr>
            <w:pStyle w:val="TOCHeading"/>
          </w:pPr>
          <w:r>
            <w:t>Contents</w:t>
          </w:r>
        </w:p>
        <w:p w14:paraId="27C2BE95" w14:textId="77777777" w:rsidR="002609B9" w:rsidRDefault="002609B9" w:rsidP="002609B9">
          <w:pPr>
            <w:pStyle w:val="TOC1"/>
            <w:rPr>
              <w:noProof/>
            </w:rPr>
          </w:pPr>
          <w:r>
            <w:fldChar w:fldCharType="begin"/>
          </w:r>
          <w:r>
            <w:instrText xml:space="preserve"> TOC \o "1-3" \h \z \u </w:instrText>
          </w:r>
          <w:r>
            <w:fldChar w:fldCharType="separate"/>
          </w:r>
          <w:hyperlink w:anchor="_Toc494365125" w:history="1">
            <w:r w:rsidRPr="00EC0256">
              <w:rPr>
                <w:rStyle w:val="Hyperlink"/>
                <w:noProof/>
              </w:rPr>
              <w:t>C. Part 1. Please Don’t Touch Me! (Language, Grades 4–6 and Health and Physical Education, Grades 4–6)</w:t>
            </w:r>
            <w:r>
              <w:rPr>
                <w:noProof/>
                <w:webHidden/>
              </w:rPr>
              <w:tab/>
            </w:r>
            <w:r>
              <w:rPr>
                <w:noProof/>
                <w:webHidden/>
              </w:rPr>
              <w:fldChar w:fldCharType="begin"/>
            </w:r>
            <w:r>
              <w:rPr>
                <w:noProof/>
                <w:webHidden/>
              </w:rPr>
              <w:instrText xml:space="preserve"> PAGEREF _Toc494365125 \h </w:instrText>
            </w:r>
            <w:r>
              <w:rPr>
                <w:noProof/>
                <w:webHidden/>
              </w:rPr>
            </w:r>
            <w:r>
              <w:rPr>
                <w:noProof/>
                <w:webHidden/>
              </w:rPr>
              <w:fldChar w:fldCharType="separate"/>
            </w:r>
            <w:r>
              <w:rPr>
                <w:noProof/>
                <w:webHidden/>
              </w:rPr>
              <w:t>2</w:t>
            </w:r>
            <w:r>
              <w:rPr>
                <w:noProof/>
                <w:webHidden/>
              </w:rPr>
              <w:fldChar w:fldCharType="end"/>
            </w:r>
          </w:hyperlink>
        </w:p>
        <w:p w14:paraId="75163145" w14:textId="77777777" w:rsidR="002609B9" w:rsidRDefault="001E7F14" w:rsidP="002609B9">
          <w:pPr>
            <w:pStyle w:val="TOC1"/>
            <w:rPr>
              <w:noProof/>
            </w:rPr>
          </w:pPr>
          <w:hyperlink w:anchor="_Toc494365126" w:history="1">
            <w:r w:rsidR="002609B9" w:rsidRPr="00EC0256">
              <w:rPr>
                <w:rStyle w:val="Hyperlink"/>
                <w:noProof/>
              </w:rPr>
              <w:t>C. Part 2. Please Don’t Touch Me! (Language, Grades 4–6 and Health and Physical Education, Grades 4–6)</w:t>
            </w:r>
            <w:r w:rsidR="002609B9">
              <w:rPr>
                <w:noProof/>
                <w:webHidden/>
              </w:rPr>
              <w:tab/>
            </w:r>
            <w:r w:rsidR="002609B9">
              <w:rPr>
                <w:noProof/>
                <w:webHidden/>
              </w:rPr>
              <w:fldChar w:fldCharType="begin"/>
            </w:r>
            <w:r w:rsidR="002609B9">
              <w:rPr>
                <w:noProof/>
                <w:webHidden/>
              </w:rPr>
              <w:instrText xml:space="preserve"> PAGEREF _Toc494365126 \h </w:instrText>
            </w:r>
            <w:r w:rsidR="002609B9">
              <w:rPr>
                <w:noProof/>
                <w:webHidden/>
              </w:rPr>
            </w:r>
            <w:r w:rsidR="002609B9">
              <w:rPr>
                <w:noProof/>
                <w:webHidden/>
              </w:rPr>
              <w:fldChar w:fldCharType="separate"/>
            </w:r>
            <w:r w:rsidR="002609B9">
              <w:rPr>
                <w:noProof/>
                <w:webHidden/>
              </w:rPr>
              <w:t>6</w:t>
            </w:r>
            <w:r w:rsidR="002609B9">
              <w:rPr>
                <w:noProof/>
                <w:webHidden/>
              </w:rPr>
              <w:fldChar w:fldCharType="end"/>
            </w:r>
          </w:hyperlink>
        </w:p>
        <w:p w14:paraId="6F6D076B" w14:textId="77777777" w:rsidR="002609B9" w:rsidRDefault="001E7F14" w:rsidP="002609B9">
          <w:pPr>
            <w:pStyle w:val="TOC1"/>
            <w:rPr>
              <w:noProof/>
            </w:rPr>
          </w:pPr>
          <w:hyperlink w:anchor="_Toc494365127" w:history="1">
            <w:r w:rsidR="002609B9" w:rsidRPr="00EC0256">
              <w:rPr>
                <w:rStyle w:val="Hyperlink"/>
                <w:noProof/>
              </w:rPr>
              <w:t>D. Part 1. Let’s Be Aware of Our Surroundings (Language, Grade 5, and Health and Physical Education, Grades 4–5)</w:t>
            </w:r>
            <w:r w:rsidR="002609B9">
              <w:rPr>
                <w:noProof/>
                <w:webHidden/>
              </w:rPr>
              <w:tab/>
            </w:r>
            <w:r w:rsidR="002609B9">
              <w:rPr>
                <w:noProof/>
                <w:webHidden/>
              </w:rPr>
              <w:fldChar w:fldCharType="begin"/>
            </w:r>
            <w:r w:rsidR="002609B9">
              <w:rPr>
                <w:noProof/>
                <w:webHidden/>
              </w:rPr>
              <w:instrText xml:space="preserve"> PAGEREF _Toc494365127 \h </w:instrText>
            </w:r>
            <w:r w:rsidR="002609B9">
              <w:rPr>
                <w:noProof/>
                <w:webHidden/>
              </w:rPr>
            </w:r>
            <w:r w:rsidR="002609B9">
              <w:rPr>
                <w:noProof/>
                <w:webHidden/>
              </w:rPr>
              <w:fldChar w:fldCharType="separate"/>
            </w:r>
            <w:r w:rsidR="002609B9">
              <w:rPr>
                <w:noProof/>
                <w:webHidden/>
              </w:rPr>
              <w:t>11</w:t>
            </w:r>
            <w:r w:rsidR="002609B9">
              <w:rPr>
                <w:noProof/>
                <w:webHidden/>
              </w:rPr>
              <w:fldChar w:fldCharType="end"/>
            </w:r>
          </w:hyperlink>
        </w:p>
        <w:p w14:paraId="44C28EAE" w14:textId="77777777" w:rsidR="002609B9" w:rsidRDefault="001E7F14" w:rsidP="002609B9">
          <w:pPr>
            <w:pStyle w:val="TOC1"/>
            <w:rPr>
              <w:noProof/>
            </w:rPr>
          </w:pPr>
          <w:hyperlink w:anchor="_Toc494365128" w:history="1">
            <w:r w:rsidR="002609B9" w:rsidRPr="00EC0256">
              <w:rPr>
                <w:rStyle w:val="Hyperlink"/>
                <w:noProof/>
              </w:rPr>
              <w:t>D. Part 2. Let’s Be Aware of Our Surroundings (Language, Grades 4–6 and Health and Physical Education, Grades 4–6)</w:t>
            </w:r>
            <w:r w:rsidR="002609B9">
              <w:rPr>
                <w:noProof/>
                <w:webHidden/>
              </w:rPr>
              <w:tab/>
            </w:r>
            <w:r w:rsidR="002609B9">
              <w:rPr>
                <w:noProof/>
                <w:webHidden/>
              </w:rPr>
              <w:fldChar w:fldCharType="begin"/>
            </w:r>
            <w:r w:rsidR="002609B9">
              <w:rPr>
                <w:noProof/>
                <w:webHidden/>
              </w:rPr>
              <w:instrText xml:space="preserve"> PAGEREF _Toc494365128 \h </w:instrText>
            </w:r>
            <w:r w:rsidR="002609B9">
              <w:rPr>
                <w:noProof/>
                <w:webHidden/>
              </w:rPr>
            </w:r>
            <w:r w:rsidR="002609B9">
              <w:rPr>
                <w:noProof/>
                <w:webHidden/>
              </w:rPr>
              <w:fldChar w:fldCharType="separate"/>
            </w:r>
            <w:r w:rsidR="002609B9">
              <w:rPr>
                <w:noProof/>
                <w:webHidden/>
              </w:rPr>
              <w:t>17</w:t>
            </w:r>
            <w:r w:rsidR="002609B9">
              <w:rPr>
                <w:noProof/>
                <w:webHidden/>
              </w:rPr>
              <w:fldChar w:fldCharType="end"/>
            </w:r>
          </w:hyperlink>
        </w:p>
        <w:p w14:paraId="76E877F5" w14:textId="77777777" w:rsidR="002609B9" w:rsidRDefault="001E7F14" w:rsidP="002609B9">
          <w:pPr>
            <w:pStyle w:val="TOC1"/>
            <w:rPr>
              <w:noProof/>
            </w:rPr>
          </w:pPr>
          <w:hyperlink w:anchor="_Toc494365129" w:history="1">
            <w:r w:rsidR="002609B9" w:rsidRPr="00EC0256">
              <w:rPr>
                <w:rStyle w:val="Hyperlink"/>
                <w:noProof/>
              </w:rPr>
              <w:t>E. Cyber Sensitivity (Arts, Grades 4–6 and Health and Physical Education, Grades 4–6)</w:t>
            </w:r>
            <w:r w:rsidR="002609B9">
              <w:rPr>
                <w:noProof/>
                <w:webHidden/>
              </w:rPr>
              <w:tab/>
            </w:r>
            <w:r w:rsidR="002609B9">
              <w:rPr>
                <w:noProof/>
                <w:webHidden/>
              </w:rPr>
              <w:fldChar w:fldCharType="begin"/>
            </w:r>
            <w:r w:rsidR="002609B9">
              <w:rPr>
                <w:noProof/>
                <w:webHidden/>
              </w:rPr>
              <w:instrText xml:space="preserve"> PAGEREF _Toc494365129 \h </w:instrText>
            </w:r>
            <w:r w:rsidR="002609B9">
              <w:rPr>
                <w:noProof/>
                <w:webHidden/>
              </w:rPr>
            </w:r>
            <w:r w:rsidR="002609B9">
              <w:rPr>
                <w:noProof/>
                <w:webHidden/>
              </w:rPr>
              <w:fldChar w:fldCharType="separate"/>
            </w:r>
            <w:r w:rsidR="002609B9">
              <w:rPr>
                <w:noProof/>
                <w:webHidden/>
              </w:rPr>
              <w:t>22</w:t>
            </w:r>
            <w:r w:rsidR="002609B9">
              <w:rPr>
                <w:noProof/>
                <w:webHidden/>
              </w:rPr>
              <w:fldChar w:fldCharType="end"/>
            </w:r>
          </w:hyperlink>
        </w:p>
        <w:p w14:paraId="4F4EEE89" w14:textId="77777777" w:rsidR="002609B9" w:rsidRDefault="001E7F14" w:rsidP="002609B9">
          <w:pPr>
            <w:pStyle w:val="TOC1"/>
            <w:rPr>
              <w:noProof/>
            </w:rPr>
          </w:pPr>
          <w:hyperlink w:anchor="_Toc494365130" w:history="1">
            <w:r w:rsidR="002609B9" w:rsidRPr="00EC0256">
              <w:rPr>
                <w:rStyle w:val="Hyperlink"/>
                <w:noProof/>
              </w:rPr>
              <w:t>F. Don’t Be a Bystander, Embrace Consent! (Language, Grades 4–6 and Health and Physical Education, Grades 5–6)</w:t>
            </w:r>
            <w:r w:rsidR="002609B9">
              <w:rPr>
                <w:noProof/>
                <w:webHidden/>
              </w:rPr>
              <w:tab/>
            </w:r>
            <w:r w:rsidR="002609B9">
              <w:rPr>
                <w:noProof/>
                <w:webHidden/>
              </w:rPr>
              <w:fldChar w:fldCharType="begin"/>
            </w:r>
            <w:r w:rsidR="002609B9">
              <w:rPr>
                <w:noProof/>
                <w:webHidden/>
              </w:rPr>
              <w:instrText xml:space="preserve"> PAGEREF _Toc494365130 \h </w:instrText>
            </w:r>
            <w:r w:rsidR="002609B9">
              <w:rPr>
                <w:noProof/>
                <w:webHidden/>
              </w:rPr>
            </w:r>
            <w:r w:rsidR="002609B9">
              <w:rPr>
                <w:noProof/>
                <w:webHidden/>
              </w:rPr>
              <w:fldChar w:fldCharType="separate"/>
            </w:r>
            <w:r w:rsidR="002609B9">
              <w:rPr>
                <w:noProof/>
                <w:webHidden/>
              </w:rPr>
              <w:t>27</w:t>
            </w:r>
            <w:r w:rsidR="002609B9">
              <w:rPr>
                <w:noProof/>
                <w:webHidden/>
              </w:rPr>
              <w:fldChar w:fldCharType="end"/>
            </w:r>
          </w:hyperlink>
        </w:p>
        <w:p w14:paraId="1373EAAC" w14:textId="2221D36A" w:rsidR="002609B9" w:rsidRDefault="002609B9">
          <w:r>
            <w:rPr>
              <w:b/>
              <w:bCs/>
              <w:noProof/>
            </w:rPr>
            <w:fldChar w:fldCharType="end"/>
          </w:r>
        </w:p>
      </w:sdtContent>
    </w:sdt>
    <w:p w14:paraId="12B31C87" w14:textId="77777777" w:rsidR="002609B9" w:rsidRDefault="002609B9">
      <w:pPr>
        <w:pBdr>
          <w:top w:val="none" w:sz="0" w:space="0" w:color="auto"/>
          <w:left w:val="none" w:sz="0" w:space="0" w:color="auto"/>
          <w:bottom w:val="none" w:sz="0" w:space="0" w:color="auto"/>
          <w:right w:val="none" w:sz="0" w:space="0" w:color="auto"/>
          <w:between w:val="none" w:sz="0" w:space="0" w:color="auto"/>
        </w:pBdr>
        <w:spacing w:after="160" w:line="259" w:lineRule="auto"/>
        <w:rPr>
          <w:b/>
          <w:sz w:val="28"/>
          <w:szCs w:val="28"/>
        </w:rPr>
      </w:pPr>
      <w:r>
        <w:br w:type="page"/>
      </w:r>
    </w:p>
    <w:p w14:paraId="7498227A" w14:textId="28FD264D" w:rsidR="009D618A" w:rsidRPr="002E7462" w:rsidRDefault="009D618A" w:rsidP="002E7462">
      <w:pPr>
        <w:pStyle w:val="Heading1"/>
      </w:pPr>
      <w:bookmarkStart w:id="3" w:name="_Toc494365125"/>
      <w:r w:rsidRPr="002E7462">
        <w:lastRenderedPageBreak/>
        <w:t>C. Part 1. Please Don’t Touch Me! (Language, Grades 4–6 and Health and Physical Education, Grades 4–6)</w:t>
      </w:r>
      <w:bookmarkEnd w:id="3"/>
    </w:p>
    <w:p w14:paraId="0B6F9F3B" w14:textId="77777777" w:rsidR="009D618A" w:rsidRPr="00DB3998" w:rsidRDefault="009D618A" w:rsidP="009D618A">
      <w:pPr>
        <w:keepNext/>
        <w:keepLines/>
        <w:widowControl w:val="0"/>
        <w:spacing w:after="60"/>
        <w:rPr>
          <w:b/>
          <w:sz w:val="28"/>
          <w:szCs w:val="28"/>
        </w:rPr>
      </w:pPr>
    </w:p>
    <w:p w14:paraId="543C461E" w14:textId="77777777" w:rsidR="009D618A" w:rsidRPr="00DB3998" w:rsidRDefault="009D618A" w:rsidP="009D618A">
      <w:pPr>
        <w:widowControl w:val="0"/>
        <w:rPr>
          <w:b/>
        </w:rPr>
      </w:pPr>
    </w:p>
    <w:p w14:paraId="275AC2C5" w14:textId="77777777" w:rsidR="009D618A" w:rsidRPr="00DB3998" w:rsidRDefault="009D618A" w:rsidP="009D618A">
      <w:pPr>
        <w:widowControl w:val="0"/>
        <w:rPr>
          <w:b/>
        </w:rPr>
      </w:pPr>
    </w:p>
    <w:p w14:paraId="5FEEB92F" w14:textId="77777777" w:rsidR="009D618A" w:rsidRPr="00DB3998" w:rsidRDefault="009D618A" w:rsidP="009D618A">
      <w:pPr>
        <w:widowControl w:val="0"/>
      </w:pPr>
      <w:r w:rsidRPr="00DB3998">
        <w:rPr>
          <w:i/>
        </w:rPr>
        <w:t>The Draw the Line card/poster “Your friend tells you an adult at the school is always touching them and it feels weird”</w:t>
      </w:r>
    </w:p>
    <w:p w14:paraId="64433410" w14:textId="77777777" w:rsidR="009D618A" w:rsidRPr="00DB3998" w:rsidRDefault="009D618A" w:rsidP="009D618A">
      <w:pPr>
        <w:widowControl w:val="0"/>
      </w:pPr>
    </w:p>
    <w:p w14:paraId="01312A8D" w14:textId="77777777" w:rsidR="009D618A" w:rsidRPr="00DB3998" w:rsidRDefault="009D618A" w:rsidP="009D618A">
      <w:pPr>
        <w:widowControl w:val="0"/>
      </w:pPr>
      <w:r w:rsidRPr="00DB3998">
        <w:rPr>
          <w:b/>
        </w:rPr>
        <w:t>Time:</w:t>
      </w:r>
      <w:r w:rsidRPr="00DB3998">
        <w:t xml:space="preserve"> 50 minutes</w:t>
      </w:r>
    </w:p>
    <w:p w14:paraId="563A0371" w14:textId="77777777" w:rsidR="00756908" w:rsidRPr="00DB3998" w:rsidRDefault="00756908"/>
    <w:tbl>
      <w:tblPr>
        <w:tblW w:w="9679"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710"/>
        <w:gridCol w:w="7969"/>
      </w:tblGrid>
      <w:tr w:rsidR="009D618A" w:rsidRPr="00DB3998" w14:paraId="043A4C2E" w14:textId="77777777" w:rsidTr="009D618A">
        <w:tc>
          <w:tcPr>
            <w:tcW w:w="1710" w:type="dxa"/>
            <w:tcBorders>
              <w:top w:val="single" w:sz="4" w:space="0" w:color="000000"/>
              <w:left w:val="single" w:sz="4" w:space="0" w:color="000000"/>
              <w:bottom w:val="single" w:sz="4" w:space="0" w:color="000000"/>
              <w:right w:val="single" w:sz="4" w:space="0" w:color="000000"/>
            </w:tcBorders>
          </w:tcPr>
          <w:p w14:paraId="0AA2E3F1" w14:textId="77777777" w:rsidR="009D618A" w:rsidRPr="00DB3998" w:rsidRDefault="009D618A" w:rsidP="00082D14">
            <w:pPr>
              <w:widowControl w:val="0"/>
              <w:spacing w:after="19"/>
              <w:rPr>
                <w:b/>
              </w:rPr>
            </w:pPr>
            <w:r w:rsidRPr="00DB3998">
              <w:rPr>
                <w:b/>
              </w:rPr>
              <w:t xml:space="preserve">Grades and expectations </w:t>
            </w:r>
          </w:p>
          <w:p w14:paraId="260F43FB" w14:textId="77777777" w:rsidR="009D618A" w:rsidRPr="00DB3998" w:rsidRDefault="009D618A" w:rsidP="00082D14">
            <w:pPr>
              <w:widowControl w:val="0"/>
              <w:spacing w:after="19"/>
              <w:rPr>
                <w:b/>
              </w:rPr>
            </w:pPr>
          </w:p>
        </w:tc>
        <w:tc>
          <w:tcPr>
            <w:tcW w:w="7969" w:type="dxa"/>
            <w:tcBorders>
              <w:top w:val="single" w:sz="4" w:space="0" w:color="000000"/>
              <w:left w:val="single" w:sz="4" w:space="0" w:color="000000"/>
              <w:bottom w:val="single" w:sz="4" w:space="0" w:color="000000"/>
              <w:right w:val="single" w:sz="4" w:space="0" w:color="000000"/>
            </w:tcBorders>
          </w:tcPr>
          <w:p w14:paraId="32AFCD33" w14:textId="77777777" w:rsidR="009D618A" w:rsidRPr="00DB3998" w:rsidRDefault="009D618A" w:rsidP="00082D14">
            <w:pPr>
              <w:rPr>
                <w:b/>
              </w:rPr>
            </w:pPr>
            <w:r w:rsidRPr="00DB3998">
              <w:rPr>
                <w:b/>
              </w:rPr>
              <w:t>Language</w:t>
            </w:r>
          </w:p>
          <w:p w14:paraId="1D5FEF47" w14:textId="77777777" w:rsidR="009D618A" w:rsidRPr="00DB3998" w:rsidRDefault="009D618A" w:rsidP="00082D14">
            <w:pPr>
              <w:rPr>
                <w:i/>
              </w:rPr>
            </w:pPr>
            <w:r w:rsidRPr="00DB3998">
              <w:t xml:space="preserve">Grade 4, Oral Communication: 1.2, 1.4, 1.6, 2.3, 2.4, </w:t>
            </w:r>
            <w:r w:rsidRPr="00DB3998">
              <w:rPr>
                <w:i/>
              </w:rPr>
              <w:t>or</w:t>
            </w:r>
          </w:p>
          <w:p w14:paraId="046B30CB" w14:textId="77777777" w:rsidR="009D618A" w:rsidRPr="00DB3998" w:rsidRDefault="009D618A" w:rsidP="00082D14">
            <w:r w:rsidRPr="00DB3998">
              <w:t xml:space="preserve">Grade 5, Oral Communication: 1.2, 1.4, 1.6, 2.3, 2.4, </w:t>
            </w:r>
            <w:r w:rsidRPr="00DB3998">
              <w:rPr>
                <w:i/>
              </w:rPr>
              <w:t>or</w:t>
            </w:r>
          </w:p>
          <w:p w14:paraId="1F3B7F7D" w14:textId="77777777" w:rsidR="009D618A" w:rsidRPr="00DB3998" w:rsidRDefault="009D618A" w:rsidP="00082D14">
            <w:r w:rsidRPr="00DB3998">
              <w:t>Grade 6, Oral Communication: 1.2, 1.4, 1.6, 2.3, 2.4</w:t>
            </w:r>
          </w:p>
          <w:p w14:paraId="4896AA89" w14:textId="77777777" w:rsidR="009D618A" w:rsidRPr="00DB3998" w:rsidRDefault="009D618A" w:rsidP="00082D14">
            <w:pPr>
              <w:keepNext/>
              <w:keepLines/>
              <w:widowControl w:val="0"/>
              <w:spacing w:before="280" w:after="80"/>
              <w:outlineLvl w:val="3"/>
              <w:rPr>
                <w:i/>
              </w:rPr>
            </w:pPr>
            <w:r w:rsidRPr="00DB3998">
              <w:rPr>
                <w:i/>
              </w:rPr>
              <w:t>and</w:t>
            </w:r>
          </w:p>
          <w:p w14:paraId="57193896" w14:textId="77777777" w:rsidR="009D618A" w:rsidRPr="00DB3998" w:rsidRDefault="009D618A" w:rsidP="00082D14">
            <w:pPr>
              <w:widowControl w:val="0"/>
            </w:pPr>
          </w:p>
          <w:p w14:paraId="7D9CC521" w14:textId="77777777" w:rsidR="009D618A" w:rsidRPr="00DB3998" w:rsidRDefault="009D618A" w:rsidP="00082D14">
            <w:pPr>
              <w:widowControl w:val="0"/>
            </w:pPr>
            <w:r w:rsidRPr="00DB3998">
              <w:rPr>
                <w:b/>
              </w:rPr>
              <w:t>Health and Physical Education</w:t>
            </w:r>
          </w:p>
          <w:p w14:paraId="02437FBF" w14:textId="77777777" w:rsidR="009D618A" w:rsidRPr="00DB3998" w:rsidRDefault="009D618A" w:rsidP="00082D14">
            <w:pPr>
              <w:widowControl w:val="0"/>
            </w:pPr>
            <w:r w:rsidRPr="00DB3998">
              <w:t xml:space="preserve">Grade 4, Living Skills: 1.3, 1.4, 1.5; Healthy Living: C2.2, </w:t>
            </w:r>
            <w:r w:rsidRPr="00DB3998">
              <w:rPr>
                <w:i/>
              </w:rPr>
              <w:t>or</w:t>
            </w:r>
          </w:p>
          <w:p w14:paraId="7288867E" w14:textId="77777777" w:rsidR="009D618A" w:rsidRPr="00DB3998" w:rsidRDefault="009D618A" w:rsidP="00082D14">
            <w:pPr>
              <w:widowControl w:val="0"/>
            </w:pPr>
            <w:r w:rsidRPr="00DB3998">
              <w:t xml:space="preserve">Grade 5, Living Skills: 1.3, 1.4, 1.5; Healthy Living: C2.2, </w:t>
            </w:r>
            <w:r w:rsidRPr="00DB3998">
              <w:rPr>
                <w:i/>
              </w:rPr>
              <w:t>or</w:t>
            </w:r>
          </w:p>
          <w:p w14:paraId="7A9C943F" w14:textId="77777777" w:rsidR="009D618A" w:rsidRPr="00DB3998" w:rsidRDefault="009D618A" w:rsidP="00082D14">
            <w:pPr>
              <w:widowControl w:val="0"/>
            </w:pPr>
            <w:r w:rsidRPr="00DB3998">
              <w:t>Grade 6, Living Skills: 1.3, 1.4, 1.5; Healthy Living: C2.6, C3.2</w:t>
            </w:r>
          </w:p>
          <w:p w14:paraId="63F02B32" w14:textId="77777777" w:rsidR="009D618A" w:rsidRPr="00DB3998" w:rsidRDefault="009D618A" w:rsidP="00082D14">
            <w:pPr>
              <w:widowControl w:val="0"/>
            </w:pPr>
          </w:p>
          <w:p w14:paraId="0FB6162D" w14:textId="77777777" w:rsidR="009D618A" w:rsidRPr="00DB3998" w:rsidRDefault="009D618A" w:rsidP="00082D14">
            <w:pPr>
              <w:widowControl w:val="0"/>
            </w:pPr>
            <w:r w:rsidRPr="00DB3998">
              <w:rPr>
                <w:i/>
              </w:rPr>
              <w:t xml:space="preserve">(For the full text of the expectations, go to </w:t>
            </w:r>
            <w:hyperlink r:id="rId8">
              <w:r w:rsidRPr="00DB3998">
                <w:rPr>
                  <w:i/>
                  <w:color w:val="1155CC"/>
                  <w:u w:val="single"/>
                </w:rPr>
                <w:t>http://www.edu.gov.on.ca/eng/curriculum/elementary/index.html</w:t>
              </w:r>
            </w:hyperlink>
            <w:r w:rsidRPr="00DB3998">
              <w:rPr>
                <w:i/>
                <w:color w:val="1155CC"/>
                <w:u w:val="single"/>
              </w:rPr>
              <w:t>.)</w:t>
            </w:r>
          </w:p>
          <w:p w14:paraId="577D7D3C" w14:textId="77777777" w:rsidR="009D618A" w:rsidRPr="00DB3998" w:rsidRDefault="009D618A" w:rsidP="00082D14">
            <w:pPr>
              <w:widowControl w:val="0"/>
            </w:pPr>
          </w:p>
        </w:tc>
      </w:tr>
      <w:tr w:rsidR="009D618A" w:rsidRPr="00DB3998" w14:paraId="1AC70FC0" w14:textId="77777777" w:rsidTr="009D618A">
        <w:tc>
          <w:tcPr>
            <w:tcW w:w="1710" w:type="dxa"/>
            <w:tcBorders>
              <w:top w:val="single" w:sz="4" w:space="0" w:color="000000"/>
              <w:left w:val="single" w:sz="4" w:space="0" w:color="000000"/>
              <w:bottom w:val="single" w:sz="4" w:space="0" w:color="000000"/>
              <w:right w:val="single" w:sz="4" w:space="0" w:color="000000"/>
            </w:tcBorders>
          </w:tcPr>
          <w:p w14:paraId="4B892AF8" w14:textId="77777777" w:rsidR="009D618A" w:rsidRPr="00DB3998" w:rsidRDefault="009D618A" w:rsidP="00082D14">
            <w:pPr>
              <w:widowControl w:val="0"/>
              <w:spacing w:before="11" w:after="36" w:line="264" w:lineRule="auto"/>
              <w:rPr>
                <w:b/>
              </w:rPr>
            </w:pPr>
            <w:r w:rsidRPr="00DB3998">
              <w:rPr>
                <w:b/>
              </w:rPr>
              <w:t>Learning goals</w:t>
            </w:r>
          </w:p>
          <w:p w14:paraId="68425704" w14:textId="77777777" w:rsidR="009D618A" w:rsidRPr="00DB3998" w:rsidRDefault="009D618A" w:rsidP="00082D14">
            <w:pPr>
              <w:widowControl w:val="0"/>
              <w:spacing w:after="19"/>
              <w:jc w:val="right"/>
              <w:rPr>
                <w:b/>
              </w:rPr>
            </w:pPr>
          </w:p>
        </w:tc>
        <w:tc>
          <w:tcPr>
            <w:tcW w:w="7969" w:type="dxa"/>
            <w:tcBorders>
              <w:top w:val="single" w:sz="4" w:space="0" w:color="000000"/>
              <w:left w:val="single" w:sz="4" w:space="0" w:color="000000"/>
              <w:bottom w:val="single" w:sz="4" w:space="0" w:color="000000"/>
              <w:right w:val="single" w:sz="4" w:space="0" w:color="000000"/>
            </w:tcBorders>
          </w:tcPr>
          <w:p w14:paraId="54111602" w14:textId="77777777" w:rsidR="009D618A" w:rsidRPr="00DB3998" w:rsidRDefault="009D618A" w:rsidP="00082D14">
            <w:pPr>
              <w:widowControl w:val="0"/>
              <w:spacing w:before="11" w:line="266" w:lineRule="auto"/>
            </w:pPr>
            <w:r w:rsidRPr="00DB3998">
              <w:t xml:space="preserve">Students will learn about: </w:t>
            </w:r>
          </w:p>
          <w:p w14:paraId="2E863799" w14:textId="77777777" w:rsidR="009D618A" w:rsidRPr="00DB3998" w:rsidRDefault="009D618A" w:rsidP="009D618A">
            <w:pPr>
              <w:pStyle w:val="ListParagraph"/>
              <w:widowControl w:val="0"/>
              <w:numPr>
                <w:ilvl w:val="0"/>
                <w:numId w:val="4"/>
              </w:numPr>
              <w:spacing w:before="11" w:line="266" w:lineRule="auto"/>
            </w:pPr>
            <w:r w:rsidRPr="00DB3998">
              <w:t xml:space="preserve">personal boundaries, particularly in the context of appropriate and inappropriate touch; </w:t>
            </w:r>
          </w:p>
          <w:p w14:paraId="6E0FBF7F" w14:textId="77777777" w:rsidR="009D618A" w:rsidRPr="00DB3998" w:rsidRDefault="009D618A" w:rsidP="009D618A">
            <w:pPr>
              <w:pStyle w:val="ListParagraph"/>
              <w:widowControl w:val="0"/>
              <w:numPr>
                <w:ilvl w:val="0"/>
                <w:numId w:val="4"/>
              </w:numPr>
              <w:spacing w:before="11" w:line="266" w:lineRule="auto"/>
            </w:pPr>
            <w:r w:rsidRPr="00DB3998">
              <w:t xml:space="preserve">distinguishing between safe and potentially unsafe situations; </w:t>
            </w:r>
          </w:p>
          <w:p w14:paraId="6D325FF3" w14:textId="77777777" w:rsidR="009D618A" w:rsidRPr="00DB3998" w:rsidRDefault="009D618A" w:rsidP="009D618A">
            <w:pPr>
              <w:pStyle w:val="ListParagraph"/>
              <w:widowControl w:val="0"/>
              <w:numPr>
                <w:ilvl w:val="0"/>
                <w:numId w:val="4"/>
              </w:numPr>
              <w:spacing w:before="11" w:line="266" w:lineRule="auto"/>
            </w:pPr>
            <w:r w:rsidRPr="00DB3998">
              <w:t>strategies for responding to unsafe people and situations and for helping them make decisions with respect to their personal safety as well as the safety of others.</w:t>
            </w:r>
          </w:p>
          <w:p w14:paraId="4097CE03" w14:textId="77777777" w:rsidR="009D618A" w:rsidRPr="00DB3998" w:rsidRDefault="009D618A" w:rsidP="00082D14">
            <w:pPr>
              <w:widowControl w:val="0"/>
            </w:pPr>
          </w:p>
        </w:tc>
      </w:tr>
      <w:tr w:rsidR="009D618A" w:rsidRPr="00DB3998" w14:paraId="0A6F86E3" w14:textId="77777777" w:rsidTr="009D618A">
        <w:tc>
          <w:tcPr>
            <w:tcW w:w="1710" w:type="dxa"/>
            <w:tcBorders>
              <w:top w:val="single" w:sz="4" w:space="0" w:color="000000"/>
              <w:left w:val="single" w:sz="4" w:space="0" w:color="000000"/>
              <w:bottom w:val="single" w:sz="4" w:space="0" w:color="000000"/>
              <w:right w:val="single" w:sz="4" w:space="0" w:color="000000"/>
            </w:tcBorders>
          </w:tcPr>
          <w:p w14:paraId="61B3F73D" w14:textId="77777777" w:rsidR="009D618A" w:rsidRPr="00DB3998" w:rsidRDefault="009D618A" w:rsidP="00082D14">
            <w:pPr>
              <w:widowControl w:val="0"/>
              <w:spacing w:before="11" w:after="36" w:line="264" w:lineRule="auto"/>
              <w:rPr>
                <w:b/>
              </w:rPr>
            </w:pPr>
            <w:r w:rsidRPr="00DB3998">
              <w:rPr>
                <w:b/>
              </w:rPr>
              <w:t>Success criteria</w:t>
            </w:r>
          </w:p>
        </w:tc>
        <w:tc>
          <w:tcPr>
            <w:tcW w:w="7969" w:type="dxa"/>
            <w:tcBorders>
              <w:top w:val="single" w:sz="4" w:space="0" w:color="000000"/>
              <w:left w:val="single" w:sz="4" w:space="0" w:color="000000"/>
              <w:bottom w:val="single" w:sz="4" w:space="0" w:color="000000"/>
              <w:right w:val="single" w:sz="4" w:space="0" w:color="000000"/>
            </w:tcBorders>
          </w:tcPr>
          <w:p w14:paraId="5020CBBB" w14:textId="77777777" w:rsidR="009D618A" w:rsidRPr="00DB3998" w:rsidRDefault="009D618A" w:rsidP="009D618A">
            <w:pPr>
              <w:spacing w:before="11" w:line="266" w:lineRule="auto"/>
            </w:pPr>
            <w:r w:rsidRPr="00DB3998">
              <w:t>Teachers should work with their students to create success criteria appropriate for the class. Possible criteria for this lesson plan include the following:</w:t>
            </w:r>
          </w:p>
          <w:p w14:paraId="1534A658" w14:textId="77777777" w:rsidR="009D618A" w:rsidRPr="00DB3998" w:rsidRDefault="009D618A" w:rsidP="009D618A">
            <w:pPr>
              <w:pStyle w:val="ListParagraph"/>
              <w:numPr>
                <w:ilvl w:val="0"/>
                <w:numId w:val="10"/>
              </w:numPr>
              <w:pBdr>
                <w:top w:val="none" w:sz="0" w:space="0" w:color="auto"/>
                <w:left w:val="none" w:sz="0" w:space="0" w:color="auto"/>
                <w:bottom w:val="none" w:sz="0" w:space="0" w:color="auto"/>
                <w:right w:val="none" w:sz="0" w:space="0" w:color="auto"/>
                <w:between w:val="none" w:sz="0" w:space="0" w:color="auto"/>
              </w:pBdr>
              <w:spacing w:after="160" w:line="259" w:lineRule="auto"/>
            </w:pPr>
            <w:r w:rsidRPr="00DB3998">
              <w:t>I can identify and describe appropriate and inappropriate touch.</w:t>
            </w:r>
          </w:p>
          <w:p w14:paraId="1FDE368B" w14:textId="77777777" w:rsidR="009D618A" w:rsidRPr="00DB3998" w:rsidRDefault="009D618A" w:rsidP="009D618A">
            <w:pPr>
              <w:pStyle w:val="ListParagraph"/>
              <w:numPr>
                <w:ilvl w:val="0"/>
                <w:numId w:val="10"/>
              </w:numPr>
              <w:pBdr>
                <w:top w:val="none" w:sz="0" w:space="0" w:color="auto"/>
                <w:left w:val="none" w:sz="0" w:space="0" w:color="auto"/>
                <w:bottom w:val="none" w:sz="0" w:space="0" w:color="auto"/>
                <w:right w:val="none" w:sz="0" w:space="0" w:color="auto"/>
                <w:between w:val="none" w:sz="0" w:space="0" w:color="auto"/>
              </w:pBdr>
              <w:spacing w:after="160" w:line="259" w:lineRule="auto"/>
            </w:pPr>
            <w:r w:rsidRPr="00DB3998">
              <w:t xml:space="preserve">I can identify situations that may not be safe. </w:t>
            </w:r>
          </w:p>
          <w:p w14:paraId="2ADF2B4B" w14:textId="77777777" w:rsidR="009D618A" w:rsidRPr="00DB3998" w:rsidRDefault="009D618A" w:rsidP="009D618A">
            <w:pPr>
              <w:pStyle w:val="ListParagraph"/>
              <w:numPr>
                <w:ilvl w:val="0"/>
                <w:numId w:val="10"/>
              </w:numPr>
              <w:pBdr>
                <w:top w:val="none" w:sz="0" w:space="0" w:color="auto"/>
                <w:left w:val="none" w:sz="0" w:space="0" w:color="auto"/>
                <w:bottom w:val="none" w:sz="0" w:space="0" w:color="auto"/>
                <w:right w:val="none" w:sz="0" w:space="0" w:color="auto"/>
                <w:between w:val="none" w:sz="0" w:space="0" w:color="auto"/>
              </w:pBdr>
              <w:spacing w:after="160" w:line="259" w:lineRule="auto"/>
            </w:pPr>
            <w:r w:rsidRPr="00DB3998">
              <w:t>I understand that I am in charge of my own body.</w:t>
            </w:r>
          </w:p>
          <w:p w14:paraId="4E8CA9F2" w14:textId="77777777" w:rsidR="009D618A" w:rsidRPr="00DB3998" w:rsidRDefault="009D618A" w:rsidP="009D618A">
            <w:pPr>
              <w:pStyle w:val="ListParagraph"/>
              <w:numPr>
                <w:ilvl w:val="0"/>
                <w:numId w:val="10"/>
              </w:numPr>
              <w:pBdr>
                <w:top w:val="none" w:sz="0" w:space="0" w:color="auto"/>
                <w:left w:val="none" w:sz="0" w:space="0" w:color="auto"/>
                <w:bottom w:val="none" w:sz="0" w:space="0" w:color="auto"/>
                <w:right w:val="none" w:sz="0" w:space="0" w:color="auto"/>
                <w:between w:val="none" w:sz="0" w:space="0" w:color="auto"/>
              </w:pBdr>
              <w:spacing w:after="160" w:line="259" w:lineRule="auto"/>
            </w:pPr>
            <w:r w:rsidRPr="00DB3998">
              <w:t>I can identify and communicate my own personal boundaries and how they change with different people.</w:t>
            </w:r>
          </w:p>
          <w:p w14:paraId="0560909E" w14:textId="77777777" w:rsidR="009D618A" w:rsidRPr="00DB3998" w:rsidRDefault="009D618A" w:rsidP="009D618A">
            <w:pPr>
              <w:pStyle w:val="ListParagraph"/>
              <w:numPr>
                <w:ilvl w:val="0"/>
                <w:numId w:val="10"/>
              </w:numPr>
              <w:pBdr>
                <w:top w:val="none" w:sz="0" w:space="0" w:color="auto"/>
                <w:left w:val="none" w:sz="0" w:space="0" w:color="auto"/>
                <w:bottom w:val="none" w:sz="0" w:space="0" w:color="auto"/>
                <w:right w:val="none" w:sz="0" w:space="0" w:color="auto"/>
                <w:between w:val="none" w:sz="0" w:space="0" w:color="auto"/>
              </w:pBdr>
              <w:spacing w:after="160" w:line="259" w:lineRule="auto"/>
            </w:pPr>
            <w:r w:rsidRPr="00DB3998">
              <w:t>I know what to do to respond to people who make me feel uncomfortable.</w:t>
            </w:r>
          </w:p>
          <w:p w14:paraId="6498BFDC" w14:textId="77777777" w:rsidR="009D618A" w:rsidRPr="00DB3998" w:rsidRDefault="009D618A" w:rsidP="009D618A">
            <w:pPr>
              <w:pStyle w:val="ListParagraph"/>
              <w:numPr>
                <w:ilvl w:val="0"/>
                <w:numId w:val="10"/>
              </w:numPr>
              <w:pBdr>
                <w:top w:val="none" w:sz="0" w:space="0" w:color="auto"/>
                <w:left w:val="none" w:sz="0" w:space="0" w:color="auto"/>
                <w:bottom w:val="none" w:sz="0" w:space="0" w:color="auto"/>
                <w:right w:val="none" w:sz="0" w:space="0" w:color="auto"/>
                <w:between w:val="none" w:sz="0" w:space="0" w:color="auto"/>
              </w:pBdr>
              <w:spacing w:after="160" w:line="259" w:lineRule="auto"/>
            </w:pPr>
            <w:r w:rsidRPr="00DB3998">
              <w:t>I know how to respond to a friend who tells me a person is making them feel uncomfortable with unwanted touching.</w:t>
            </w:r>
          </w:p>
          <w:p w14:paraId="5305392E" w14:textId="77777777" w:rsidR="009D618A" w:rsidRPr="00DB3998" w:rsidDel="00495D1E" w:rsidRDefault="009D618A" w:rsidP="009D618A">
            <w:pPr>
              <w:pBdr>
                <w:top w:val="none" w:sz="0" w:space="0" w:color="auto"/>
                <w:left w:val="none" w:sz="0" w:space="0" w:color="auto"/>
                <w:bottom w:val="none" w:sz="0" w:space="0" w:color="auto"/>
                <w:right w:val="none" w:sz="0" w:space="0" w:color="auto"/>
                <w:between w:val="none" w:sz="0" w:space="0" w:color="auto"/>
              </w:pBdr>
              <w:spacing w:after="160" w:line="259" w:lineRule="auto"/>
            </w:pPr>
          </w:p>
        </w:tc>
      </w:tr>
      <w:tr w:rsidR="009D618A" w:rsidRPr="00DB3998" w14:paraId="29112771" w14:textId="77777777" w:rsidTr="009D618A">
        <w:tc>
          <w:tcPr>
            <w:tcW w:w="1710" w:type="dxa"/>
            <w:tcBorders>
              <w:top w:val="single" w:sz="4" w:space="0" w:color="000000"/>
              <w:left w:val="single" w:sz="4" w:space="0" w:color="000000"/>
              <w:bottom w:val="single" w:sz="4" w:space="0" w:color="000000"/>
              <w:right w:val="single" w:sz="4" w:space="0" w:color="000000"/>
            </w:tcBorders>
          </w:tcPr>
          <w:p w14:paraId="73965887" w14:textId="77777777" w:rsidR="009D618A" w:rsidRPr="00DB3998" w:rsidRDefault="009D618A" w:rsidP="00082D14">
            <w:pPr>
              <w:widowControl w:val="0"/>
              <w:spacing w:after="19"/>
              <w:rPr>
                <w:b/>
              </w:rPr>
            </w:pPr>
            <w:r w:rsidRPr="00DB3998">
              <w:rPr>
                <w:b/>
              </w:rPr>
              <w:lastRenderedPageBreak/>
              <w:t xml:space="preserve">Required resources </w:t>
            </w:r>
          </w:p>
        </w:tc>
        <w:tc>
          <w:tcPr>
            <w:tcW w:w="7969" w:type="dxa"/>
            <w:tcBorders>
              <w:top w:val="single" w:sz="4" w:space="0" w:color="000000"/>
              <w:left w:val="single" w:sz="4" w:space="0" w:color="000000"/>
              <w:bottom w:val="single" w:sz="4" w:space="0" w:color="000000"/>
              <w:right w:val="single" w:sz="4" w:space="0" w:color="000000"/>
            </w:tcBorders>
          </w:tcPr>
          <w:p w14:paraId="69CF175F" w14:textId="77777777" w:rsidR="009D618A" w:rsidRPr="00DB3998" w:rsidRDefault="009D618A" w:rsidP="009D618A">
            <w:pPr>
              <w:widowControl w:val="0"/>
              <w:numPr>
                <w:ilvl w:val="0"/>
                <w:numId w:val="2"/>
              </w:numPr>
              <w:ind w:hanging="360"/>
            </w:pPr>
            <w:r w:rsidRPr="00DB3998">
              <w:t>multiple copies of the Draw the Line card identified above</w:t>
            </w:r>
          </w:p>
          <w:p w14:paraId="48C079BE" w14:textId="77777777" w:rsidR="009D618A" w:rsidRPr="00DB3998" w:rsidRDefault="009D618A" w:rsidP="009D618A">
            <w:pPr>
              <w:widowControl w:val="0"/>
              <w:numPr>
                <w:ilvl w:val="0"/>
                <w:numId w:val="2"/>
              </w:numPr>
              <w:ind w:hanging="360"/>
            </w:pPr>
            <w:r w:rsidRPr="00DB3998">
              <w:t>blank KWL charts (see sample at the end of part 2 of this lesson plan)</w:t>
            </w:r>
          </w:p>
          <w:p w14:paraId="1B0B4CE3" w14:textId="77777777" w:rsidR="009D618A" w:rsidRPr="00DB3998" w:rsidRDefault="009D618A" w:rsidP="009D618A">
            <w:pPr>
              <w:widowControl w:val="0"/>
              <w:numPr>
                <w:ilvl w:val="0"/>
                <w:numId w:val="2"/>
              </w:numPr>
              <w:ind w:hanging="360"/>
            </w:pPr>
            <w:r w:rsidRPr="00DB3998">
              <w:t>chart paper and markers</w:t>
            </w:r>
          </w:p>
          <w:p w14:paraId="1B91524B" w14:textId="77777777" w:rsidR="009D618A" w:rsidRPr="00DB3998" w:rsidRDefault="009D618A" w:rsidP="009D618A">
            <w:pPr>
              <w:widowControl w:val="0"/>
              <w:numPr>
                <w:ilvl w:val="0"/>
                <w:numId w:val="2"/>
              </w:numPr>
              <w:ind w:hanging="360"/>
            </w:pPr>
            <w:r w:rsidRPr="00DB3998">
              <w:t>mind map templates</w:t>
            </w:r>
          </w:p>
          <w:p w14:paraId="310ED912" w14:textId="77777777" w:rsidR="009D618A" w:rsidRPr="00DB3998" w:rsidRDefault="009D618A" w:rsidP="009D618A">
            <w:pPr>
              <w:widowControl w:val="0"/>
              <w:numPr>
                <w:ilvl w:val="0"/>
                <w:numId w:val="2"/>
              </w:numPr>
              <w:ind w:hanging="360"/>
            </w:pPr>
            <w:r w:rsidRPr="00DB3998">
              <w:t xml:space="preserve">poems about inappropriate touching (see samples at the end of part 2 of this lesson plan) </w:t>
            </w:r>
          </w:p>
          <w:p w14:paraId="21AA4881" w14:textId="77777777" w:rsidR="009D618A" w:rsidRPr="00DB3998" w:rsidRDefault="009D618A" w:rsidP="009D618A">
            <w:pPr>
              <w:widowControl w:val="0"/>
              <w:numPr>
                <w:ilvl w:val="0"/>
                <w:numId w:val="2"/>
              </w:numPr>
              <w:ind w:hanging="360"/>
            </w:pPr>
            <w:r w:rsidRPr="00DB3998">
              <w:t>one of the following:</w:t>
            </w:r>
          </w:p>
          <w:p w14:paraId="1CAC42D9" w14:textId="77777777" w:rsidR="009D618A" w:rsidRPr="00DB3998" w:rsidRDefault="009D618A" w:rsidP="009D618A">
            <w:pPr>
              <w:widowControl w:val="0"/>
              <w:numPr>
                <w:ilvl w:val="0"/>
                <w:numId w:val="7"/>
              </w:numPr>
            </w:pPr>
            <w:r w:rsidRPr="00DB3998">
              <w:t xml:space="preserve">the book </w:t>
            </w:r>
            <w:r w:rsidRPr="00DB3998">
              <w:rPr>
                <w:i/>
              </w:rPr>
              <w:t>Your Body Belongs to You</w:t>
            </w:r>
            <w:r w:rsidRPr="00DB3998">
              <w:t xml:space="preserve">, by Cornelia Spelman </w:t>
            </w:r>
          </w:p>
          <w:p w14:paraId="178D4B56" w14:textId="77777777" w:rsidR="009D618A" w:rsidRPr="00DB3998" w:rsidRDefault="009D618A" w:rsidP="009D618A">
            <w:pPr>
              <w:widowControl w:val="0"/>
              <w:numPr>
                <w:ilvl w:val="0"/>
                <w:numId w:val="7"/>
              </w:numPr>
            </w:pPr>
            <w:r w:rsidRPr="00DB3998">
              <w:rPr>
                <w:i/>
              </w:rPr>
              <w:t>My Body Belongs to Me</w:t>
            </w:r>
            <w:r w:rsidRPr="00DB3998">
              <w:t xml:space="preserve">, by Jill Starishevsky </w:t>
            </w:r>
          </w:p>
          <w:p w14:paraId="228FE72E" w14:textId="77777777" w:rsidR="009D618A" w:rsidRPr="00DB3998" w:rsidRDefault="009D618A" w:rsidP="009D618A">
            <w:pPr>
              <w:widowControl w:val="0"/>
              <w:numPr>
                <w:ilvl w:val="0"/>
                <w:numId w:val="7"/>
              </w:numPr>
            </w:pPr>
            <w:r w:rsidRPr="00DB3998">
              <w:t xml:space="preserve">an age-appropriate story related to the topic of inappropriate touching </w:t>
            </w:r>
          </w:p>
          <w:p w14:paraId="05A48763" w14:textId="77777777" w:rsidR="009D618A" w:rsidRPr="00DB3998" w:rsidRDefault="009D618A" w:rsidP="009D618A">
            <w:pPr>
              <w:widowControl w:val="0"/>
              <w:numPr>
                <w:ilvl w:val="0"/>
                <w:numId w:val="7"/>
              </w:numPr>
            </w:pPr>
            <w:r w:rsidRPr="00DB3998">
              <w:t>the YouTube video “</w:t>
            </w:r>
            <w:hyperlink r:id="rId9">
              <w:r w:rsidRPr="00DB3998">
                <w:rPr>
                  <w:color w:val="1155CC"/>
                  <w:u w:val="single"/>
                </w:rPr>
                <w:t>Consent for Kids</w:t>
              </w:r>
            </w:hyperlink>
            <w:r w:rsidRPr="00DB3998">
              <w:t xml:space="preserve">” </w:t>
            </w:r>
          </w:p>
          <w:p w14:paraId="13EA92DF" w14:textId="77777777" w:rsidR="009D618A" w:rsidRPr="00DB3998" w:rsidRDefault="009D618A" w:rsidP="00082D14">
            <w:pPr>
              <w:widowControl w:val="0"/>
            </w:pPr>
          </w:p>
        </w:tc>
      </w:tr>
      <w:tr w:rsidR="009D618A" w:rsidRPr="00DB3998" w14:paraId="2C7B9DBD" w14:textId="77777777" w:rsidTr="009D618A">
        <w:tc>
          <w:tcPr>
            <w:tcW w:w="1710" w:type="dxa"/>
            <w:tcBorders>
              <w:top w:val="single" w:sz="4" w:space="0" w:color="000000"/>
              <w:left w:val="single" w:sz="4" w:space="0" w:color="000000"/>
              <w:bottom w:val="single" w:sz="4" w:space="0" w:color="000000"/>
              <w:right w:val="single" w:sz="4" w:space="0" w:color="000000"/>
            </w:tcBorders>
          </w:tcPr>
          <w:p w14:paraId="1222D6E5" w14:textId="77777777" w:rsidR="009D618A" w:rsidRPr="00DB3998" w:rsidRDefault="009D618A" w:rsidP="00082D14">
            <w:pPr>
              <w:rPr>
                <w:b/>
              </w:rPr>
            </w:pPr>
            <w:r w:rsidRPr="00DB3998">
              <w:rPr>
                <w:b/>
              </w:rPr>
              <w:t>Background information for teachers</w:t>
            </w:r>
          </w:p>
          <w:p w14:paraId="5D9AD58C" w14:textId="77777777" w:rsidR="009D618A" w:rsidRPr="00DB3998" w:rsidRDefault="009D618A" w:rsidP="00082D14">
            <w:pPr>
              <w:widowControl w:val="0"/>
              <w:spacing w:after="19"/>
              <w:rPr>
                <w:b/>
              </w:rPr>
            </w:pPr>
          </w:p>
        </w:tc>
        <w:tc>
          <w:tcPr>
            <w:tcW w:w="7969" w:type="dxa"/>
            <w:tcBorders>
              <w:top w:val="single" w:sz="4" w:space="0" w:color="000000"/>
              <w:left w:val="single" w:sz="4" w:space="0" w:color="000000"/>
              <w:bottom w:val="single" w:sz="4" w:space="0" w:color="000000"/>
              <w:right w:val="single" w:sz="4" w:space="0" w:color="000000"/>
            </w:tcBorders>
          </w:tcPr>
          <w:p w14:paraId="17FF4B35" w14:textId="77777777" w:rsidR="009D618A" w:rsidRPr="00DB3998" w:rsidRDefault="009D618A" w:rsidP="00082D14">
            <w:r w:rsidRPr="00DB3998">
              <w:rPr>
                <w:rFonts w:eastAsia="Times New Roman"/>
              </w:rPr>
              <w:t xml:space="preserve">This </w:t>
            </w:r>
            <w:r w:rsidRPr="00DB3998">
              <w:t>lesson uses games to help students explore their levels of comfort and personal boundaries with various people they may encounter in everyday life. Students are encouraged to think about how they determine whether a person or situation is safe, which people they can trust, and whether touching is appropriate or not. Note that, while it is normal for boundaries to vary from student to student, you should be ready to identify and discuss cases where students’ personal boundaries could put them in an unsafe situation.</w:t>
            </w:r>
          </w:p>
          <w:p w14:paraId="37F4E095" w14:textId="77777777" w:rsidR="009D618A" w:rsidRPr="00DB3998" w:rsidRDefault="009D618A" w:rsidP="00082D14">
            <w:pPr>
              <w:rPr>
                <w:rFonts w:eastAsia="Times New Roman"/>
              </w:rPr>
            </w:pPr>
          </w:p>
          <w:p w14:paraId="48589409" w14:textId="77777777" w:rsidR="009D618A" w:rsidRPr="00DB3998" w:rsidRDefault="009D618A" w:rsidP="00082D14">
            <w:r w:rsidRPr="00DB3998">
              <w:t>Before the lesson, review sections 4.1 and 4.2 of this guide for further information on the Draw the Line cards and on preparing for classroom discussions of sexual violence prevention.</w:t>
            </w:r>
          </w:p>
          <w:p w14:paraId="09340A4B" w14:textId="77777777" w:rsidR="009D618A" w:rsidRPr="00DB3998" w:rsidRDefault="009D618A" w:rsidP="00082D14"/>
        </w:tc>
      </w:tr>
      <w:tr w:rsidR="009D618A" w:rsidRPr="00DB3998" w14:paraId="1E392118" w14:textId="77777777" w:rsidTr="009D618A">
        <w:tc>
          <w:tcPr>
            <w:tcW w:w="1710" w:type="dxa"/>
            <w:tcBorders>
              <w:top w:val="single" w:sz="4" w:space="0" w:color="000000"/>
              <w:left w:val="single" w:sz="4" w:space="0" w:color="000000"/>
              <w:bottom w:val="single" w:sz="4" w:space="0" w:color="000000"/>
              <w:right w:val="single" w:sz="4" w:space="0" w:color="000000"/>
            </w:tcBorders>
          </w:tcPr>
          <w:p w14:paraId="1D5F21DF" w14:textId="77777777" w:rsidR="009D618A" w:rsidRPr="00DB3998" w:rsidRDefault="009D618A" w:rsidP="00082D14">
            <w:pPr>
              <w:widowControl w:val="0"/>
              <w:spacing w:after="19"/>
              <w:rPr>
                <w:b/>
              </w:rPr>
            </w:pPr>
            <w:r w:rsidRPr="00DB3998">
              <w:rPr>
                <w:b/>
              </w:rPr>
              <w:t xml:space="preserve">Step A: Minds on </w:t>
            </w:r>
          </w:p>
        </w:tc>
        <w:tc>
          <w:tcPr>
            <w:tcW w:w="7969" w:type="dxa"/>
            <w:tcBorders>
              <w:top w:val="single" w:sz="4" w:space="0" w:color="000000"/>
              <w:left w:val="single" w:sz="4" w:space="0" w:color="000000"/>
              <w:bottom w:val="single" w:sz="4" w:space="0" w:color="000000"/>
              <w:right w:val="single" w:sz="4" w:space="0" w:color="000000"/>
            </w:tcBorders>
          </w:tcPr>
          <w:p w14:paraId="65A3230E" w14:textId="77777777" w:rsidR="009D618A" w:rsidRPr="00DB3998" w:rsidRDefault="009D618A" w:rsidP="00082D14">
            <w:pPr>
              <w:pStyle w:val="NormalWeb"/>
              <w:rPr>
                <w:rFonts w:ascii="Arial" w:hAnsi="Arial" w:cs="Arial"/>
                <w:color w:val="000000"/>
                <w:sz w:val="22"/>
                <w:szCs w:val="22"/>
              </w:rPr>
            </w:pPr>
            <w:r w:rsidRPr="00DB3998">
              <w:rPr>
                <w:rFonts w:ascii="Arial" w:hAnsi="Arial" w:cs="Arial"/>
                <w:color w:val="000000"/>
                <w:sz w:val="22"/>
                <w:szCs w:val="22"/>
              </w:rPr>
              <w:t xml:space="preserve">With your students, review the sections of your classroom agreement that refer to respect and safe space. If you do not have an agreement, consider creating one. (For more information about classroom agreements, see Appendix B of this guide.) </w:t>
            </w:r>
          </w:p>
          <w:p w14:paraId="3E84AF05" w14:textId="77777777" w:rsidR="009D618A" w:rsidRPr="00DB3998" w:rsidRDefault="009D618A" w:rsidP="00082D14">
            <w:pPr>
              <w:spacing w:line="266" w:lineRule="auto"/>
            </w:pPr>
            <w:r w:rsidRPr="00DB3998">
              <w:t>Explain to students that some of them may find the material covered in this lesson, or conversations about it, challenging, as it may resonate with personal experiences, and that this reaction is normal. Share information on what the potentially difficult material is and what students can do if they feel uncomfortable (e.g., doodle, put on headphones, leave class, etc.). Encourage your students to reach out for help, either to you or to another trusted adult, if they find the conversation challenging.</w:t>
            </w:r>
          </w:p>
          <w:p w14:paraId="033B31FB" w14:textId="77777777" w:rsidR="009D618A" w:rsidRPr="00DB3998" w:rsidRDefault="009D618A" w:rsidP="00082D14">
            <w:pPr>
              <w:spacing w:line="266" w:lineRule="auto"/>
            </w:pPr>
          </w:p>
          <w:p w14:paraId="10F91186" w14:textId="77777777" w:rsidR="009D618A" w:rsidRPr="00DB3998" w:rsidRDefault="009D618A" w:rsidP="00082D14">
            <w:pPr>
              <w:spacing w:line="266" w:lineRule="auto"/>
            </w:pPr>
            <w:r w:rsidRPr="00DB3998">
              <w:t>Share the learning goals, and clarify them using language appropriate for students at this grade level. Consider having students use a dictionary or Internet search to find the meaning of any words they are unfamiliar with. Develop the success criteria with your students.</w:t>
            </w:r>
          </w:p>
          <w:p w14:paraId="3E220305" w14:textId="77777777" w:rsidR="009D618A" w:rsidRPr="00DB3998" w:rsidRDefault="009D618A" w:rsidP="00082D14"/>
          <w:p w14:paraId="39DAB048" w14:textId="77777777" w:rsidR="009D618A" w:rsidRPr="00DB3998" w:rsidRDefault="009D618A" w:rsidP="00082D14">
            <w:r w:rsidRPr="00DB3998">
              <w:t>Distribute a blank KWL chart to each student. Lead students in a classroom discussion on what personal space and boundaries mean to them, asking students to complete the K and W area of their chart as the discussion progresses. Invite students to share their responses with the class.</w:t>
            </w:r>
          </w:p>
          <w:p w14:paraId="15A98F5A" w14:textId="77777777" w:rsidR="009D618A" w:rsidRPr="00DB3998" w:rsidRDefault="009D618A" w:rsidP="00082D14"/>
          <w:p w14:paraId="24ED3754" w14:textId="77777777" w:rsidR="009D618A" w:rsidRPr="00DB3998" w:rsidRDefault="009D618A" w:rsidP="00082D14">
            <w:pPr>
              <w:widowControl w:val="0"/>
              <w:spacing w:line="266" w:lineRule="auto"/>
            </w:pPr>
            <w:r w:rsidRPr="00DB3998">
              <w:t xml:space="preserve">Write or display two different mind maps on the board, one with the title </w:t>
            </w:r>
            <w:r w:rsidRPr="00DB3998">
              <w:lastRenderedPageBreak/>
              <w:t>“Unwanted Touch” and the other with the title “Wanted Touch.” Lead a classroom discussion, using the following questions:</w:t>
            </w:r>
          </w:p>
          <w:p w14:paraId="3B705DDE" w14:textId="77777777" w:rsidR="009D618A" w:rsidRPr="00DB3998" w:rsidRDefault="009D618A" w:rsidP="009D618A">
            <w:pPr>
              <w:widowControl w:val="0"/>
              <w:numPr>
                <w:ilvl w:val="0"/>
                <w:numId w:val="1"/>
              </w:numPr>
              <w:spacing w:line="266" w:lineRule="auto"/>
              <w:ind w:hanging="360"/>
            </w:pPr>
            <w:r w:rsidRPr="00DB3998">
              <w:t>What does it feel like to receive a hug from someone you know and like? Is this wanted or unwanted touch?</w:t>
            </w:r>
          </w:p>
          <w:p w14:paraId="60CDEB02" w14:textId="77777777" w:rsidR="009D618A" w:rsidRPr="00DB3998" w:rsidRDefault="009D618A" w:rsidP="009D618A">
            <w:pPr>
              <w:widowControl w:val="0"/>
              <w:numPr>
                <w:ilvl w:val="0"/>
                <w:numId w:val="1"/>
              </w:numPr>
              <w:spacing w:line="266" w:lineRule="auto"/>
              <w:ind w:hanging="360"/>
            </w:pPr>
            <w:r w:rsidRPr="00DB3998">
              <w:t>What does it feel like to receive a hug from someone you know but do not like? Is this wanted or unwanted touch?</w:t>
            </w:r>
          </w:p>
          <w:p w14:paraId="56BD9201" w14:textId="77777777" w:rsidR="009D618A" w:rsidRPr="00DB3998" w:rsidRDefault="009D618A" w:rsidP="009D618A">
            <w:pPr>
              <w:widowControl w:val="0"/>
              <w:numPr>
                <w:ilvl w:val="0"/>
                <w:numId w:val="1"/>
              </w:numPr>
              <w:spacing w:line="266" w:lineRule="auto"/>
              <w:ind w:hanging="360"/>
            </w:pPr>
            <w:r w:rsidRPr="00DB3998">
              <w:t xml:space="preserve">Are there times when you would prefer not to be hugged by a person you know and like? </w:t>
            </w:r>
          </w:p>
          <w:p w14:paraId="419707E1" w14:textId="77777777" w:rsidR="009D618A" w:rsidRPr="00DB3998" w:rsidRDefault="009D618A" w:rsidP="00082D14">
            <w:pPr>
              <w:widowControl w:val="0"/>
              <w:spacing w:line="266" w:lineRule="auto"/>
            </w:pPr>
            <w:r w:rsidRPr="00DB3998">
              <w:t>Record student responses on the appropriate mind map. Explain to students that they have a right to their personal space and to decide what they do with their own body.</w:t>
            </w:r>
          </w:p>
          <w:p w14:paraId="5A162292" w14:textId="77777777" w:rsidR="009D618A" w:rsidRPr="00DB3998" w:rsidRDefault="009D618A" w:rsidP="00082D14">
            <w:pPr>
              <w:widowControl w:val="0"/>
              <w:spacing w:line="266" w:lineRule="auto"/>
            </w:pPr>
          </w:p>
        </w:tc>
      </w:tr>
      <w:tr w:rsidR="009D618A" w:rsidRPr="00DB3998" w14:paraId="0171B01C" w14:textId="77777777" w:rsidTr="009D618A">
        <w:tc>
          <w:tcPr>
            <w:tcW w:w="1710" w:type="dxa"/>
            <w:tcBorders>
              <w:top w:val="single" w:sz="4" w:space="0" w:color="000000"/>
              <w:left w:val="single" w:sz="4" w:space="0" w:color="000000"/>
              <w:bottom w:val="single" w:sz="4" w:space="0" w:color="000000"/>
              <w:right w:val="single" w:sz="4" w:space="0" w:color="000000"/>
            </w:tcBorders>
          </w:tcPr>
          <w:p w14:paraId="10B75855" w14:textId="77777777" w:rsidR="009D618A" w:rsidRPr="00DB3998" w:rsidRDefault="009D618A" w:rsidP="00082D14">
            <w:pPr>
              <w:widowControl w:val="0"/>
              <w:spacing w:after="19"/>
              <w:rPr>
                <w:b/>
              </w:rPr>
            </w:pPr>
            <w:r w:rsidRPr="00DB3998">
              <w:rPr>
                <w:b/>
              </w:rPr>
              <w:lastRenderedPageBreak/>
              <w:t>Step B: Working on it</w:t>
            </w:r>
          </w:p>
        </w:tc>
        <w:tc>
          <w:tcPr>
            <w:tcW w:w="7969" w:type="dxa"/>
            <w:tcBorders>
              <w:top w:val="single" w:sz="4" w:space="0" w:color="000000"/>
              <w:left w:val="single" w:sz="4" w:space="0" w:color="000000"/>
              <w:bottom w:val="single" w:sz="4" w:space="0" w:color="000000"/>
              <w:right w:val="single" w:sz="4" w:space="0" w:color="000000"/>
            </w:tcBorders>
          </w:tcPr>
          <w:p w14:paraId="64C47AB6" w14:textId="77777777" w:rsidR="009D618A" w:rsidRPr="00DB3998" w:rsidRDefault="009D618A" w:rsidP="00082D14">
            <w:pPr>
              <w:widowControl w:val="0"/>
            </w:pPr>
            <w:r w:rsidRPr="00DB3998">
              <w:t>Tell students that they will be playing a game called Arms and Elbows. Explain that they will be using their arms or elbows to demonstrate the amount of personal space they need to have from different people (i.e., that they are likely to want elbow distance from people with whom they are familiar, such as friends and family, and arm-length distance from people they don’t know or like that much and from strangers).</w:t>
            </w:r>
          </w:p>
          <w:p w14:paraId="60A47D0B" w14:textId="77777777" w:rsidR="009D618A" w:rsidRPr="00DB3998" w:rsidRDefault="009D618A" w:rsidP="00082D14">
            <w:pPr>
              <w:widowControl w:val="0"/>
            </w:pPr>
            <w:r w:rsidRPr="00DB3998">
              <w:t xml:space="preserve"> </w:t>
            </w:r>
          </w:p>
          <w:p w14:paraId="215E028A" w14:textId="77777777" w:rsidR="009D618A" w:rsidRPr="00DB3998" w:rsidRDefault="009D618A" w:rsidP="00082D14">
            <w:pPr>
              <w:widowControl w:val="0"/>
            </w:pPr>
            <w:r w:rsidRPr="00DB3998">
              <w:t>Organize students into small groups. Assign the role of main character to one student in each group and then assign the other students roles such as father, mother, aunt, uncle, stranger, teacher, and so on. Students, in their assigned roles, will approach the main character one at a time. As each student approaches, the main character will indicate either an arm-length distance or an elbow-length distance, depending on their comfort level with the role the student is playing. Ask students to switch roles (e.g., from mother to stranger) and see if they get different responses from the main character.</w:t>
            </w:r>
          </w:p>
          <w:p w14:paraId="2E941F0F" w14:textId="77777777" w:rsidR="009D618A" w:rsidRPr="00DB3998" w:rsidRDefault="009D618A" w:rsidP="00082D14">
            <w:pPr>
              <w:widowControl w:val="0"/>
            </w:pPr>
          </w:p>
          <w:p w14:paraId="03783B66" w14:textId="77777777" w:rsidR="009D618A" w:rsidRPr="00DB3998" w:rsidRDefault="009D618A" w:rsidP="00082D14">
            <w:pPr>
              <w:widowControl w:val="0"/>
            </w:pPr>
            <w:r w:rsidRPr="00DB3998">
              <w:t xml:space="preserve">Read students the book </w:t>
            </w:r>
            <w:r w:rsidRPr="00DB3998">
              <w:rPr>
                <w:i/>
              </w:rPr>
              <w:t>Your Body Belongs to You</w:t>
            </w:r>
            <w:r w:rsidRPr="00DB3998">
              <w:t xml:space="preserve"> or </w:t>
            </w:r>
            <w:r w:rsidRPr="00DB3998">
              <w:rPr>
                <w:i/>
              </w:rPr>
              <w:t>My Body Belongs to Me</w:t>
            </w:r>
            <w:r w:rsidRPr="00DB3998">
              <w:t xml:space="preserve"> or a similar story related to the topic of inappropriate touching, or show the students the YouTube video “</w:t>
            </w:r>
            <w:hyperlink r:id="rId10">
              <w:r w:rsidRPr="00DB3998">
                <w:rPr>
                  <w:color w:val="1155CC"/>
                  <w:u w:val="single"/>
                </w:rPr>
                <w:t>Consent for Kids</w:t>
              </w:r>
            </w:hyperlink>
            <w:r w:rsidRPr="00DB3998">
              <w:rPr>
                <w:color w:val="1155CC"/>
                <w:u w:val="single"/>
              </w:rPr>
              <w:t>.</w:t>
            </w:r>
            <w:r w:rsidRPr="00DB3998">
              <w:t>” If you do not have a copy of the books or access to the video, you could use the poems included at the end of part 2 of this lesson plan.</w:t>
            </w:r>
          </w:p>
          <w:p w14:paraId="368B6D54" w14:textId="77777777" w:rsidR="009D618A" w:rsidRPr="00DB3998" w:rsidRDefault="009D618A" w:rsidP="00082D14">
            <w:pPr>
              <w:widowControl w:val="0"/>
            </w:pPr>
            <w:r w:rsidRPr="00DB3998">
              <w:t xml:space="preserve"> </w:t>
            </w:r>
          </w:p>
          <w:p w14:paraId="1DEE0EFA" w14:textId="77777777" w:rsidR="009D618A" w:rsidRPr="00DB3998" w:rsidRDefault="009D618A" w:rsidP="00082D14">
            <w:pPr>
              <w:widowControl w:val="0"/>
            </w:pPr>
            <w:r w:rsidRPr="00DB3998">
              <w:t xml:space="preserve">After reading the book or showing the video, lead a classroom discussion about the themes the work presented, ensuring that students understand the following key ideas: </w:t>
            </w:r>
          </w:p>
          <w:p w14:paraId="50C15008" w14:textId="77777777" w:rsidR="009D618A" w:rsidRPr="00DB3998" w:rsidRDefault="009D618A" w:rsidP="009D618A">
            <w:pPr>
              <w:pStyle w:val="ListParagraph"/>
              <w:widowControl w:val="0"/>
              <w:numPr>
                <w:ilvl w:val="0"/>
                <w:numId w:val="6"/>
              </w:numPr>
            </w:pPr>
            <w:r w:rsidRPr="00DB3998">
              <w:t xml:space="preserve">that they are in control of their body; </w:t>
            </w:r>
          </w:p>
          <w:p w14:paraId="23281A20" w14:textId="77777777" w:rsidR="009D618A" w:rsidRPr="00DB3998" w:rsidRDefault="009D618A" w:rsidP="009D618A">
            <w:pPr>
              <w:pStyle w:val="ListParagraph"/>
              <w:widowControl w:val="0"/>
              <w:numPr>
                <w:ilvl w:val="0"/>
                <w:numId w:val="6"/>
              </w:numPr>
            </w:pPr>
            <w:r w:rsidRPr="00DB3998">
              <w:t xml:space="preserve">that they are in charge of their body; </w:t>
            </w:r>
          </w:p>
          <w:p w14:paraId="547F0196" w14:textId="77777777" w:rsidR="009D618A" w:rsidRPr="00DB3998" w:rsidRDefault="009D618A" w:rsidP="009D618A">
            <w:pPr>
              <w:pStyle w:val="ListParagraph"/>
              <w:widowControl w:val="0"/>
              <w:numPr>
                <w:ilvl w:val="0"/>
                <w:numId w:val="6"/>
              </w:numPr>
            </w:pPr>
            <w:r w:rsidRPr="00DB3998">
              <w:t xml:space="preserve">that if something happens that doesn’t feel right, that should tell an adult they trust. </w:t>
            </w:r>
          </w:p>
          <w:p w14:paraId="276CA7AB" w14:textId="77777777" w:rsidR="009D618A" w:rsidRPr="00DB3998" w:rsidRDefault="009D618A" w:rsidP="00082D14">
            <w:pPr>
              <w:widowControl w:val="0"/>
            </w:pPr>
          </w:p>
          <w:p w14:paraId="0E690C3D" w14:textId="77777777" w:rsidR="009D618A" w:rsidRPr="00DB3998" w:rsidRDefault="009D618A" w:rsidP="00082D14">
            <w:pPr>
              <w:widowControl w:val="0"/>
            </w:pPr>
            <w:r w:rsidRPr="00DB3998">
              <w:t>Ask student to record their responses or connections to the story or the Arms and Elbows game in the L area of their personal KWL chart.</w:t>
            </w:r>
          </w:p>
          <w:p w14:paraId="6F072DB7" w14:textId="77777777" w:rsidR="009D618A" w:rsidRPr="00DB3998" w:rsidRDefault="009D618A" w:rsidP="00082D14">
            <w:pPr>
              <w:widowControl w:val="0"/>
            </w:pPr>
          </w:p>
        </w:tc>
      </w:tr>
      <w:tr w:rsidR="009D618A" w:rsidRPr="00DB3998" w14:paraId="380D1B75" w14:textId="77777777" w:rsidTr="009D618A">
        <w:tc>
          <w:tcPr>
            <w:tcW w:w="1710" w:type="dxa"/>
            <w:tcBorders>
              <w:top w:val="single" w:sz="4" w:space="0" w:color="000000"/>
              <w:left w:val="single" w:sz="4" w:space="0" w:color="000000"/>
              <w:bottom w:val="single" w:sz="4" w:space="0" w:color="000000"/>
              <w:right w:val="single" w:sz="4" w:space="0" w:color="000000"/>
            </w:tcBorders>
          </w:tcPr>
          <w:p w14:paraId="017DC192" w14:textId="77777777" w:rsidR="009D618A" w:rsidRPr="00DB3998" w:rsidRDefault="009D618A" w:rsidP="00082D14">
            <w:pPr>
              <w:widowControl w:val="0"/>
              <w:rPr>
                <w:b/>
              </w:rPr>
            </w:pPr>
            <w:r w:rsidRPr="00DB3998">
              <w:rPr>
                <w:b/>
              </w:rPr>
              <w:t xml:space="preserve">Step C: Consolidation </w:t>
            </w:r>
          </w:p>
        </w:tc>
        <w:tc>
          <w:tcPr>
            <w:tcW w:w="7969" w:type="dxa"/>
            <w:tcBorders>
              <w:top w:val="single" w:sz="4" w:space="0" w:color="000000"/>
              <w:left w:val="single" w:sz="4" w:space="0" w:color="000000"/>
              <w:bottom w:val="single" w:sz="4" w:space="0" w:color="000000"/>
              <w:right w:val="single" w:sz="4" w:space="0" w:color="000000"/>
            </w:tcBorders>
          </w:tcPr>
          <w:p w14:paraId="5077B5A3" w14:textId="77777777" w:rsidR="009D618A" w:rsidRPr="00DB3998" w:rsidRDefault="009D618A" w:rsidP="00082D14">
            <w:pPr>
              <w:widowControl w:val="0"/>
            </w:pPr>
            <w:r w:rsidRPr="00DB3998">
              <w:t>Distribute a copy of the Draw the Line card to each student and ensure that students understand the scenario it depicts.</w:t>
            </w:r>
          </w:p>
          <w:p w14:paraId="1B800B04" w14:textId="77777777" w:rsidR="009D618A" w:rsidRPr="00DB3998" w:rsidRDefault="009D618A" w:rsidP="00082D14">
            <w:pPr>
              <w:widowControl w:val="0"/>
            </w:pPr>
          </w:p>
          <w:p w14:paraId="1A3346B0" w14:textId="77777777" w:rsidR="009D618A" w:rsidRPr="00DB3998" w:rsidRDefault="009D618A" w:rsidP="00082D14">
            <w:pPr>
              <w:widowControl w:val="0"/>
            </w:pPr>
            <w:r w:rsidRPr="00DB3998">
              <w:t xml:space="preserve">Have students form small groups and ask them to discuss the scenario and to </w:t>
            </w:r>
            <w:r w:rsidRPr="00DB3998">
              <w:lastRenderedPageBreak/>
              <w:t>record on chart paper how they would respond to it. Ask for volunteers to share their group’s responses with the class.</w:t>
            </w:r>
          </w:p>
          <w:p w14:paraId="3C2B8430" w14:textId="77777777" w:rsidR="009D618A" w:rsidRPr="00DB3998" w:rsidRDefault="009D618A" w:rsidP="00082D14">
            <w:pPr>
              <w:widowControl w:val="0"/>
            </w:pPr>
          </w:p>
          <w:p w14:paraId="6C7AEC64" w14:textId="77777777" w:rsidR="009D618A" w:rsidRPr="00DB3998" w:rsidRDefault="009D618A" w:rsidP="00082D14">
            <w:r w:rsidRPr="00DB3998">
              <w:t>While it is important to encourage all students to express their own ideas, you should intervene if a student communicates ideas that reflect unsafe attitudes or may lead to unsafe behaviours.</w:t>
            </w:r>
          </w:p>
          <w:p w14:paraId="42CBB90E" w14:textId="77777777" w:rsidR="009D618A" w:rsidRPr="00DB3998" w:rsidRDefault="009D618A" w:rsidP="00082D14">
            <w:pPr>
              <w:widowControl w:val="0"/>
            </w:pPr>
          </w:p>
          <w:p w14:paraId="1C872A53" w14:textId="77777777" w:rsidR="009D618A" w:rsidRPr="00DB3998" w:rsidRDefault="009D618A" w:rsidP="00082D14">
            <w:pPr>
              <w:widowControl w:val="0"/>
            </w:pPr>
            <w:r w:rsidRPr="00DB3998">
              <w:t xml:space="preserve">Review the learning goals with the students and ask if they have achieved them. Follow up with students who still have questions. </w:t>
            </w:r>
          </w:p>
          <w:p w14:paraId="086F7CA3" w14:textId="77777777" w:rsidR="009D618A" w:rsidRPr="00DB3998" w:rsidRDefault="009D618A" w:rsidP="00082D14">
            <w:pPr>
              <w:widowControl w:val="0"/>
            </w:pPr>
          </w:p>
        </w:tc>
      </w:tr>
      <w:tr w:rsidR="009D618A" w:rsidRPr="00DB3998" w14:paraId="422F8355" w14:textId="77777777" w:rsidTr="009D618A">
        <w:tc>
          <w:tcPr>
            <w:tcW w:w="1710" w:type="dxa"/>
            <w:tcBorders>
              <w:top w:val="single" w:sz="4" w:space="0" w:color="000000"/>
              <w:left w:val="single" w:sz="4" w:space="0" w:color="000000"/>
              <w:bottom w:val="single" w:sz="4" w:space="0" w:color="000000"/>
              <w:right w:val="single" w:sz="4" w:space="0" w:color="000000"/>
            </w:tcBorders>
          </w:tcPr>
          <w:p w14:paraId="69E331B7" w14:textId="77777777" w:rsidR="009D618A" w:rsidRPr="00DB3998" w:rsidRDefault="009D618A" w:rsidP="00082D14">
            <w:pPr>
              <w:widowControl w:val="0"/>
              <w:rPr>
                <w:b/>
              </w:rPr>
            </w:pPr>
            <w:r w:rsidRPr="00DB3998">
              <w:rPr>
                <w:b/>
              </w:rPr>
              <w:lastRenderedPageBreak/>
              <w:t xml:space="preserve">Final thoughts </w:t>
            </w:r>
          </w:p>
        </w:tc>
        <w:tc>
          <w:tcPr>
            <w:tcW w:w="7969" w:type="dxa"/>
            <w:tcBorders>
              <w:top w:val="single" w:sz="4" w:space="0" w:color="000000"/>
              <w:left w:val="single" w:sz="4" w:space="0" w:color="000000"/>
              <w:bottom w:val="single" w:sz="4" w:space="0" w:color="000000"/>
              <w:right w:val="single" w:sz="4" w:space="0" w:color="000000"/>
            </w:tcBorders>
          </w:tcPr>
          <w:p w14:paraId="4BF72DFE" w14:textId="77777777" w:rsidR="009D618A" w:rsidRPr="00DB3998" w:rsidRDefault="009D618A" w:rsidP="00082D14">
            <w:pPr>
              <w:widowControl w:val="0"/>
              <w:rPr>
                <w:color w:val="1155CC"/>
                <w:u w:val="single"/>
              </w:rPr>
            </w:pPr>
            <w:r w:rsidRPr="00DB3998">
              <w:t>Using student friendly language, explain to students that, unfortunately, experiences of abuse and violence are common, and encourage those who have experienced sexual or other gender-based violence to reach out for help. Share a list of age-appropriate school and community resources that your students can access if they, or someone they know, need help. (Appendix A of this guide lists a variety of useful resources.) Remember that you have a duty to report suspicions of child abuse or neglect (see Appendix C of this guide and the ETFO’s Professional Relations Services bulletin</w:t>
            </w:r>
            <w:hyperlink r:id="rId11">
              <w:r w:rsidRPr="00DB3998">
                <w:t xml:space="preserve"> </w:t>
              </w:r>
            </w:hyperlink>
            <w:r w:rsidRPr="00DB3998">
              <w:t>“</w:t>
            </w:r>
            <w:hyperlink r:id="rId12">
              <w:r w:rsidRPr="00DB3998">
                <w:rPr>
                  <w:color w:val="1155CC"/>
                  <w:u w:val="single"/>
                </w:rPr>
                <w:t>A Member’s Duty to Report under the Child and Family Services Act</w:t>
              </w:r>
            </w:hyperlink>
            <w:r w:rsidRPr="00DB3998">
              <w:rPr>
                <w:color w:val="1155CC"/>
                <w:u w:val="single"/>
              </w:rPr>
              <w:t>”).</w:t>
            </w:r>
          </w:p>
          <w:p w14:paraId="64AC546B" w14:textId="77777777" w:rsidR="009D618A" w:rsidRPr="00DB3998" w:rsidRDefault="009D618A" w:rsidP="00082D14">
            <w:pPr>
              <w:widowControl w:val="0"/>
            </w:pPr>
          </w:p>
        </w:tc>
      </w:tr>
      <w:tr w:rsidR="009D618A" w:rsidRPr="00DB3998" w14:paraId="00F789C3" w14:textId="77777777" w:rsidTr="009D618A">
        <w:tc>
          <w:tcPr>
            <w:tcW w:w="1710" w:type="dxa"/>
            <w:tcBorders>
              <w:top w:val="single" w:sz="4" w:space="0" w:color="000000"/>
              <w:left w:val="single" w:sz="4" w:space="0" w:color="000000"/>
              <w:bottom w:val="single" w:sz="4" w:space="0" w:color="000000"/>
              <w:right w:val="single" w:sz="4" w:space="0" w:color="000000"/>
            </w:tcBorders>
          </w:tcPr>
          <w:p w14:paraId="33CE3463" w14:textId="77777777" w:rsidR="009D618A" w:rsidRPr="00DB3998" w:rsidRDefault="009D618A" w:rsidP="00082D14">
            <w:pPr>
              <w:widowControl w:val="0"/>
              <w:rPr>
                <w:b/>
              </w:rPr>
            </w:pPr>
            <w:r w:rsidRPr="00DB3998">
              <w:rPr>
                <w:b/>
              </w:rPr>
              <w:t>Ideas for extension/</w:t>
            </w:r>
          </w:p>
          <w:p w14:paraId="08BC9202" w14:textId="77777777" w:rsidR="009D618A" w:rsidRPr="00DB3998" w:rsidRDefault="009D618A" w:rsidP="00082D14">
            <w:pPr>
              <w:widowControl w:val="0"/>
              <w:rPr>
                <w:b/>
              </w:rPr>
            </w:pPr>
            <w:r w:rsidRPr="00DB3998">
              <w:rPr>
                <w:b/>
              </w:rPr>
              <w:t>modifications</w:t>
            </w:r>
          </w:p>
        </w:tc>
        <w:tc>
          <w:tcPr>
            <w:tcW w:w="7969" w:type="dxa"/>
            <w:tcBorders>
              <w:top w:val="single" w:sz="4" w:space="0" w:color="000000"/>
              <w:left w:val="single" w:sz="4" w:space="0" w:color="000000"/>
              <w:bottom w:val="single" w:sz="4" w:space="0" w:color="000000"/>
              <w:right w:val="single" w:sz="4" w:space="0" w:color="000000"/>
            </w:tcBorders>
          </w:tcPr>
          <w:p w14:paraId="453A1A9D" w14:textId="77777777" w:rsidR="009D618A" w:rsidRPr="00DB3998" w:rsidRDefault="009D618A" w:rsidP="00082D14">
            <w:pPr>
              <w:widowControl w:val="0"/>
            </w:pPr>
            <w:r w:rsidRPr="00DB3998">
              <w:t xml:space="preserve">To modify Arms and Elbows, you could use three hula hoops. The main character stands in the first hoop and directs students playing different roles where to stand. They could invite the people they are most comfortable with into the first hoop. They could tell people they know and are comfortable with, but are not very close to, to stand in the second hoop. They could direct people they know but want to keep at a distance, into the third hoop. Students should be encouraged to tell strangers and people they are uncomfortable with to stay out of the hoops altogether. </w:t>
            </w:r>
          </w:p>
          <w:p w14:paraId="611BC23D" w14:textId="77777777" w:rsidR="009D618A" w:rsidRPr="00DB3998" w:rsidRDefault="009D618A" w:rsidP="00082D14">
            <w:pPr>
              <w:widowControl w:val="0"/>
            </w:pPr>
          </w:p>
        </w:tc>
      </w:tr>
    </w:tbl>
    <w:p w14:paraId="336CAB06" w14:textId="2D313413" w:rsidR="00DB3998" w:rsidRPr="00DB3998" w:rsidRDefault="00DB3998"/>
    <w:p w14:paraId="53A79731" w14:textId="77777777" w:rsidR="00DB3998" w:rsidRPr="00DB3998" w:rsidRDefault="00DB3998">
      <w:pPr>
        <w:pBdr>
          <w:top w:val="none" w:sz="0" w:space="0" w:color="auto"/>
          <w:left w:val="none" w:sz="0" w:space="0" w:color="auto"/>
          <w:bottom w:val="none" w:sz="0" w:space="0" w:color="auto"/>
          <w:right w:val="none" w:sz="0" w:space="0" w:color="auto"/>
          <w:between w:val="none" w:sz="0" w:space="0" w:color="auto"/>
        </w:pBdr>
        <w:spacing w:after="160" w:line="259" w:lineRule="auto"/>
      </w:pPr>
      <w:r w:rsidRPr="00DB3998">
        <w:br w:type="page"/>
      </w:r>
    </w:p>
    <w:p w14:paraId="3C0336F7" w14:textId="77777777" w:rsidR="00DB3998" w:rsidRPr="00DB3998" w:rsidRDefault="00DB3998" w:rsidP="002E7462">
      <w:pPr>
        <w:pStyle w:val="Heading1"/>
      </w:pPr>
      <w:bookmarkStart w:id="4" w:name="_Toc494365126"/>
      <w:r w:rsidRPr="00DB3998">
        <w:lastRenderedPageBreak/>
        <w:t>C. Part 2. Please Don’t Touch Me! (Language, Grades 4–6 and Health and Physical Education, Grades 4–6)</w:t>
      </w:r>
      <w:bookmarkEnd w:id="4"/>
    </w:p>
    <w:p w14:paraId="626072F3" w14:textId="77777777" w:rsidR="00DB3998" w:rsidRPr="00DB3998" w:rsidRDefault="00DB3998" w:rsidP="00DB3998">
      <w:pPr>
        <w:widowControl w:val="0"/>
        <w:rPr>
          <w:b/>
        </w:rPr>
      </w:pPr>
    </w:p>
    <w:p w14:paraId="2926D096" w14:textId="77777777" w:rsidR="00DB3998" w:rsidRPr="00DB3998" w:rsidRDefault="00DB3998" w:rsidP="00DB3998">
      <w:pPr>
        <w:widowControl w:val="0"/>
      </w:pPr>
      <w:r w:rsidRPr="00DB3998">
        <w:rPr>
          <w:i/>
        </w:rPr>
        <w:t>The Draw the Line card/poster “Your friend tells you an adult at the school is always touching them and it feels weird”</w:t>
      </w:r>
    </w:p>
    <w:p w14:paraId="511CCB14" w14:textId="77777777" w:rsidR="00DB3998" w:rsidRPr="00DB3998" w:rsidRDefault="00DB3998" w:rsidP="00DB3998">
      <w:pPr>
        <w:widowControl w:val="0"/>
      </w:pPr>
      <w:r w:rsidRPr="00DB3998">
        <w:t xml:space="preserve"> </w:t>
      </w:r>
    </w:p>
    <w:p w14:paraId="58A7AE22" w14:textId="77777777" w:rsidR="00DB3998" w:rsidRPr="00DB3998" w:rsidRDefault="00DB3998" w:rsidP="00DB3998">
      <w:pPr>
        <w:widowControl w:val="0"/>
      </w:pPr>
    </w:p>
    <w:p w14:paraId="4D4362C6" w14:textId="33D02F76" w:rsidR="009D618A" w:rsidRDefault="00DB3998" w:rsidP="00DB3998">
      <w:r w:rsidRPr="00DB3998">
        <w:rPr>
          <w:b/>
        </w:rPr>
        <w:t>Time:</w:t>
      </w:r>
      <w:r w:rsidRPr="00DB3998">
        <w:t xml:space="preserve"> 40 minutes</w:t>
      </w:r>
    </w:p>
    <w:p w14:paraId="207BA542" w14:textId="77777777" w:rsidR="00DB3998" w:rsidRPr="00DB3998" w:rsidRDefault="00DB3998" w:rsidP="00DB3998"/>
    <w:tbl>
      <w:tblPr>
        <w:tblW w:w="9670"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710"/>
        <w:gridCol w:w="7960"/>
      </w:tblGrid>
      <w:tr w:rsidR="00DB3998" w:rsidRPr="00DB3998" w14:paraId="20764D85" w14:textId="77777777" w:rsidTr="00DB3998">
        <w:tc>
          <w:tcPr>
            <w:tcW w:w="1710" w:type="dxa"/>
            <w:tcBorders>
              <w:top w:val="single" w:sz="4" w:space="0" w:color="000000"/>
              <w:left w:val="single" w:sz="4" w:space="0" w:color="000000"/>
              <w:bottom w:val="single" w:sz="4" w:space="0" w:color="000000"/>
              <w:right w:val="single" w:sz="4" w:space="0" w:color="000000"/>
            </w:tcBorders>
          </w:tcPr>
          <w:p w14:paraId="4529FEB6" w14:textId="77777777" w:rsidR="00DB3998" w:rsidRPr="00DB3998" w:rsidRDefault="00DB3998" w:rsidP="00082D14">
            <w:pPr>
              <w:widowControl w:val="0"/>
              <w:spacing w:after="19"/>
              <w:rPr>
                <w:b/>
              </w:rPr>
            </w:pPr>
            <w:r w:rsidRPr="00DB3998">
              <w:rPr>
                <w:b/>
              </w:rPr>
              <w:t xml:space="preserve">Grades and expectations </w:t>
            </w:r>
          </w:p>
          <w:p w14:paraId="771D54A5" w14:textId="77777777" w:rsidR="00DB3998" w:rsidRPr="00DB3998" w:rsidRDefault="00DB3998" w:rsidP="00082D14">
            <w:pPr>
              <w:widowControl w:val="0"/>
              <w:spacing w:after="19"/>
              <w:rPr>
                <w:b/>
              </w:rPr>
            </w:pPr>
          </w:p>
          <w:p w14:paraId="3B45378D" w14:textId="77777777" w:rsidR="00DB3998" w:rsidRPr="00DB3998" w:rsidRDefault="00DB3998" w:rsidP="00082D14">
            <w:pPr>
              <w:widowControl w:val="0"/>
              <w:spacing w:after="19"/>
              <w:rPr>
                <w:b/>
              </w:rPr>
            </w:pPr>
          </w:p>
        </w:tc>
        <w:tc>
          <w:tcPr>
            <w:tcW w:w="7960" w:type="dxa"/>
            <w:tcBorders>
              <w:top w:val="single" w:sz="4" w:space="0" w:color="000000"/>
              <w:left w:val="single" w:sz="4" w:space="0" w:color="000000"/>
              <w:bottom w:val="single" w:sz="4" w:space="0" w:color="000000"/>
              <w:right w:val="single" w:sz="4" w:space="0" w:color="000000"/>
            </w:tcBorders>
          </w:tcPr>
          <w:p w14:paraId="2C7D226B" w14:textId="77777777" w:rsidR="00DB3998" w:rsidRPr="00DB3998" w:rsidRDefault="00DB3998" w:rsidP="00082D14">
            <w:pPr>
              <w:rPr>
                <w:b/>
              </w:rPr>
            </w:pPr>
            <w:r w:rsidRPr="00DB3998">
              <w:rPr>
                <w:b/>
              </w:rPr>
              <w:t>Language</w:t>
            </w:r>
          </w:p>
          <w:p w14:paraId="579E325E" w14:textId="77777777" w:rsidR="00DB3998" w:rsidRPr="00DB3998" w:rsidRDefault="00DB3998" w:rsidP="00082D14">
            <w:r w:rsidRPr="00DB3998">
              <w:t xml:space="preserve">Grade 4, Writing: 1.1, 1.2, 2.2, 2.5, </w:t>
            </w:r>
            <w:r w:rsidRPr="00DB3998">
              <w:rPr>
                <w:i/>
              </w:rPr>
              <w:t xml:space="preserve">or </w:t>
            </w:r>
          </w:p>
          <w:p w14:paraId="6AFF35A2" w14:textId="77777777" w:rsidR="00DB3998" w:rsidRPr="00DB3998" w:rsidRDefault="00DB3998" w:rsidP="00082D14">
            <w:r w:rsidRPr="00DB3998">
              <w:t xml:space="preserve">Grade 5, Writing: 1.1, 1.2, 2.2, 2.5, </w:t>
            </w:r>
            <w:r w:rsidRPr="00DB3998">
              <w:rPr>
                <w:i/>
              </w:rPr>
              <w:t>or</w:t>
            </w:r>
          </w:p>
          <w:p w14:paraId="5BB980DC" w14:textId="77777777" w:rsidR="00DB3998" w:rsidRPr="00DB3998" w:rsidRDefault="00DB3998" w:rsidP="00082D14">
            <w:r w:rsidRPr="00DB3998">
              <w:t xml:space="preserve">Grade 6, Writing: 1.1, 1.2, 2.2, 2.5 </w:t>
            </w:r>
          </w:p>
          <w:p w14:paraId="76915F3F" w14:textId="77777777" w:rsidR="00DB3998" w:rsidRPr="00DB3998" w:rsidRDefault="00DB3998" w:rsidP="00082D14">
            <w:pPr>
              <w:widowControl w:val="0"/>
            </w:pPr>
          </w:p>
          <w:p w14:paraId="41FFE03C" w14:textId="77777777" w:rsidR="00DB3998" w:rsidRPr="00DB3998" w:rsidRDefault="00DB3998" w:rsidP="00082D14">
            <w:pPr>
              <w:widowControl w:val="0"/>
              <w:rPr>
                <w:i/>
              </w:rPr>
            </w:pPr>
            <w:r w:rsidRPr="00DB3998">
              <w:rPr>
                <w:i/>
              </w:rPr>
              <w:t>and</w:t>
            </w:r>
          </w:p>
          <w:p w14:paraId="104A2A74" w14:textId="77777777" w:rsidR="00DB3998" w:rsidRPr="00DB3998" w:rsidRDefault="00DB3998" w:rsidP="00082D14">
            <w:pPr>
              <w:widowControl w:val="0"/>
            </w:pPr>
          </w:p>
          <w:p w14:paraId="084B50A7" w14:textId="77777777" w:rsidR="00DB3998" w:rsidRPr="00DB3998" w:rsidRDefault="00DB3998" w:rsidP="00082D14">
            <w:pPr>
              <w:widowControl w:val="0"/>
            </w:pPr>
            <w:r w:rsidRPr="00DB3998">
              <w:rPr>
                <w:b/>
              </w:rPr>
              <w:t>Health and Physical Education</w:t>
            </w:r>
          </w:p>
          <w:p w14:paraId="4C61C619" w14:textId="77777777" w:rsidR="00DB3998" w:rsidRPr="00DB3998" w:rsidRDefault="00DB3998" w:rsidP="00082D14">
            <w:pPr>
              <w:widowControl w:val="0"/>
            </w:pPr>
            <w:r w:rsidRPr="00DB3998">
              <w:t xml:space="preserve">Grade 4, Living Skills: 1.3, 1.4, 1.5; Healthy Living: C2.2, </w:t>
            </w:r>
            <w:r w:rsidRPr="00DB3998">
              <w:rPr>
                <w:i/>
              </w:rPr>
              <w:t>or</w:t>
            </w:r>
          </w:p>
          <w:p w14:paraId="5DF98618" w14:textId="77777777" w:rsidR="00DB3998" w:rsidRPr="00DB3998" w:rsidRDefault="00DB3998" w:rsidP="00082D14">
            <w:pPr>
              <w:widowControl w:val="0"/>
            </w:pPr>
            <w:r w:rsidRPr="00DB3998">
              <w:t xml:space="preserve">Grade 5, Living Skills: 1.3, 1.4, 1.5; Healthy Living: C2.2, </w:t>
            </w:r>
            <w:r w:rsidRPr="00DB3998">
              <w:rPr>
                <w:i/>
              </w:rPr>
              <w:t>or</w:t>
            </w:r>
          </w:p>
          <w:p w14:paraId="489A3ED4" w14:textId="77777777" w:rsidR="00DB3998" w:rsidRPr="00DB3998" w:rsidRDefault="00DB3998" w:rsidP="00082D14">
            <w:pPr>
              <w:widowControl w:val="0"/>
            </w:pPr>
            <w:r w:rsidRPr="00DB3998">
              <w:t>Grade 6, Living Skills: 1.3, 1.4, 1.5; Healthy Living: C2.6, C3.2</w:t>
            </w:r>
          </w:p>
          <w:p w14:paraId="60692B5F" w14:textId="77777777" w:rsidR="00DB3998" w:rsidRPr="00DB3998" w:rsidRDefault="00DB3998" w:rsidP="00082D14">
            <w:pPr>
              <w:widowControl w:val="0"/>
            </w:pPr>
          </w:p>
          <w:p w14:paraId="3DB1CBFB" w14:textId="77777777" w:rsidR="00DB3998" w:rsidRPr="00DB3998" w:rsidRDefault="00DB3998" w:rsidP="00082D14">
            <w:pPr>
              <w:widowControl w:val="0"/>
            </w:pPr>
            <w:r w:rsidRPr="00DB3998">
              <w:rPr>
                <w:i/>
              </w:rPr>
              <w:t xml:space="preserve">(For the full text of the expectations, go to </w:t>
            </w:r>
            <w:hyperlink r:id="rId13">
              <w:r w:rsidRPr="00DB3998">
                <w:rPr>
                  <w:i/>
                  <w:color w:val="1155CC"/>
                  <w:u w:val="single"/>
                </w:rPr>
                <w:t>http://www.edu.gov.on.ca/eng/curriculum/elementary/index.html</w:t>
              </w:r>
            </w:hyperlink>
            <w:r w:rsidRPr="00DB3998">
              <w:rPr>
                <w:i/>
                <w:color w:val="1155CC"/>
                <w:u w:val="single"/>
              </w:rPr>
              <w:t>.)</w:t>
            </w:r>
          </w:p>
          <w:p w14:paraId="68EB284F" w14:textId="77777777" w:rsidR="00DB3998" w:rsidRPr="00DB3998" w:rsidRDefault="00DB3998" w:rsidP="00082D14">
            <w:pPr>
              <w:widowControl w:val="0"/>
            </w:pPr>
          </w:p>
        </w:tc>
      </w:tr>
      <w:tr w:rsidR="00DB3998" w:rsidRPr="00DB3998" w14:paraId="228559F3" w14:textId="77777777" w:rsidTr="00DB3998">
        <w:tc>
          <w:tcPr>
            <w:tcW w:w="1710" w:type="dxa"/>
            <w:tcBorders>
              <w:top w:val="single" w:sz="4" w:space="0" w:color="000000"/>
              <w:left w:val="single" w:sz="4" w:space="0" w:color="000000"/>
              <w:bottom w:val="single" w:sz="4" w:space="0" w:color="000000"/>
              <w:right w:val="single" w:sz="4" w:space="0" w:color="000000"/>
            </w:tcBorders>
          </w:tcPr>
          <w:p w14:paraId="7588B397" w14:textId="77777777" w:rsidR="00DB3998" w:rsidRPr="00DB3998" w:rsidRDefault="00DB3998" w:rsidP="00082D14">
            <w:pPr>
              <w:widowControl w:val="0"/>
              <w:spacing w:before="11" w:after="36" w:line="264" w:lineRule="auto"/>
              <w:rPr>
                <w:b/>
              </w:rPr>
            </w:pPr>
            <w:r w:rsidRPr="00DB3998">
              <w:rPr>
                <w:b/>
              </w:rPr>
              <w:t>Learning goals</w:t>
            </w:r>
          </w:p>
          <w:p w14:paraId="185EA49D" w14:textId="77777777" w:rsidR="00DB3998" w:rsidRPr="00DB3998" w:rsidRDefault="00DB3998" w:rsidP="00082D14">
            <w:pPr>
              <w:widowControl w:val="0"/>
              <w:spacing w:after="19"/>
              <w:jc w:val="right"/>
              <w:rPr>
                <w:b/>
              </w:rPr>
            </w:pPr>
          </w:p>
        </w:tc>
        <w:tc>
          <w:tcPr>
            <w:tcW w:w="7960" w:type="dxa"/>
            <w:tcBorders>
              <w:top w:val="single" w:sz="4" w:space="0" w:color="000000"/>
              <w:left w:val="single" w:sz="4" w:space="0" w:color="000000"/>
              <w:bottom w:val="single" w:sz="4" w:space="0" w:color="000000"/>
              <w:right w:val="single" w:sz="4" w:space="0" w:color="000000"/>
            </w:tcBorders>
          </w:tcPr>
          <w:p w14:paraId="01DDDF26" w14:textId="77777777" w:rsidR="00DB3998" w:rsidRPr="00DB3998" w:rsidRDefault="00DB3998" w:rsidP="00082D14">
            <w:pPr>
              <w:widowControl w:val="0"/>
              <w:spacing w:before="11" w:line="266" w:lineRule="auto"/>
            </w:pPr>
            <w:r w:rsidRPr="00DB3998">
              <w:t xml:space="preserve">Students will learn about: </w:t>
            </w:r>
          </w:p>
          <w:p w14:paraId="37C66C8D" w14:textId="77777777" w:rsidR="00DB3998" w:rsidRPr="00DB3998" w:rsidRDefault="00DB3998" w:rsidP="00DB3998">
            <w:pPr>
              <w:pStyle w:val="ListParagraph"/>
              <w:widowControl w:val="0"/>
              <w:numPr>
                <w:ilvl w:val="0"/>
                <w:numId w:val="4"/>
              </w:numPr>
              <w:spacing w:before="11" w:line="266" w:lineRule="auto"/>
            </w:pPr>
            <w:r w:rsidRPr="00DB3998">
              <w:t xml:space="preserve">distinguishing between appropriate and inappropriate touch; </w:t>
            </w:r>
          </w:p>
          <w:p w14:paraId="523F3C75" w14:textId="77777777" w:rsidR="00DB3998" w:rsidRPr="00DB3998" w:rsidRDefault="00DB3998" w:rsidP="00DB3998">
            <w:pPr>
              <w:pStyle w:val="ListParagraph"/>
              <w:widowControl w:val="0"/>
              <w:numPr>
                <w:ilvl w:val="0"/>
                <w:numId w:val="4"/>
              </w:numPr>
              <w:spacing w:before="11" w:line="266" w:lineRule="auto"/>
            </w:pPr>
            <w:r w:rsidRPr="00DB3998">
              <w:t xml:space="preserve">distinguishing between safe and potentially unsafe situations; </w:t>
            </w:r>
          </w:p>
          <w:p w14:paraId="5EFF402D" w14:textId="77777777" w:rsidR="00DB3998" w:rsidRPr="00DB3998" w:rsidRDefault="00DB3998" w:rsidP="00DB3998">
            <w:pPr>
              <w:pStyle w:val="ListParagraph"/>
              <w:widowControl w:val="0"/>
              <w:numPr>
                <w:ilvl w:val="0"/>
                <w:numId w:val="4"/>
              </w:numPr>
              <w:spacing w:before="11" w:line="266" w:lineRule="auto"/>
            </w:pPr>
            <w:r w:rsidRPr="00DB3998">
              <w:t>strategies for responding to unsafe people and situations and for making decisions with respect to their personal safety as well as the safety of others;</w:t>
            </w:r>
          </w:p>
          <w:p w14:paraId="1790939D" w14:textId="77777777" w:rsidR="00DB3998" w:rsidRPr="00DB3998" w:rsidRDefault="00DB3998" w:rsidP="00DB3998">
            <w:pPr>
              <w:pStyle w:val="ListParagraph"/>
              <w:widowControl w:val="0"/>
              <w:numPr>
                <w:ilvl w:val="0"/>
                <w:numId w:val="4"/>
              </w:numPr>
              <w:spacing w:before="11" w:line="266" w:lineRule="auto"/>
            </w:pPr>
            <w:r w:rsidRPr="00DB3998">
              <w:t xml:space="preserve">the concept of personal space, and using the creative writing process to communicate their ideas about this concept. </w:t>
            </w:r>
          </w:p>
          <w:p w14:paraId="014DD8DD" w14:textId="77777777" w:rsidR="00DB3998" w:rsidRPr="00DB3998" w:rsidRDefault="00DB3998" w:rsidP="00DB3998">
            <w:pPr>
              <w:pStyle w:val="ListParagraph"/>
              <w:widowControl w:val="0"/>
              <w:spacing w:before="11" w:line="266" w:lineRule="auto"/>
            </w:pPr>
          </w:p>
        </w:tc>
      </w:tr>
      <w:tr w:rsidR="00DB3998" w:rsidRPr="00DB3998" w:rsidDel="00C93488" w14:paraId="23D23076" w14:textId="77777777" w:rsidTr="00DB3998">
        <w:tc>
          <w:tcPr>
            <w:tcW w:w="1710" w:type="dxa"/>
            <w:tcBorders>
              <w:top w:val="single" w:sz="4" w:space="0" w:color="000000"/>
              <w:left w:val="single" w:sz="4" w:space="0" w:color="000000"/>
              <w:bottom w:val="single" w:sz="4" w:space="0" w:color="000000"/>
              <w:right w:val="single" w:sz="4" w:space="0" w:color="000000"/>
            </w:tcBorders>
          </w:tcPr>
          <w:p w14:paraId="70D87393" w14:textId="77777777" w:rsidR="00DB3998" w:rsidRPr="00DB3998" w:rsidRDefault="00DB3998" w:rsidP="00082D14">
            <w:pPr>
              <w:widowControl w:val="0"/>
              <w:spacing w:before="11" w:after="36" w:line="264" w:lineRule="auto"/>
              <w:rPr>
                <w:b/>
              </w:rPr>
            </w:pPr>
            <w:r w:rsidRPr="00DB3998">
              <w:rPr>
                <w:b/>
              </w:rPr>
              <w:t>Success criteria</w:t>
            </w:r>
          </w:p>
        </w:tc>
        <w:tc>
          <w:tcPr>
            <w:tcW w:w="7960" w:type="dxa"/>
            <w:tcBorders>
              <w:top w:val="single" w:sz="4" w:space="0" w:color="000000"/>
              <w:left w:val="single" w:sz="4" w:space="0" w:color="000000"/>
              <w:bottom w:val="single" w:sz="4" w:space="0" w:color="000000"/>
              <w:right w:val="single" w:sz="4" w:space="0" w:color="000000"/>
            </w:tcBorders>
          </w:tcPr>
          <w:p w14:paraId="3AD6D1DD" w14:textId="77777777" w:rsidR="00DB3998" w:rsidRPr="00DB3998" w:rsidRDefault="00DB3998" w:rsidP="00082D14">
            <w:pPr>
              <w:spacing w:before="11" w:line="266" w:lineRule="auto"/>
            </w:pPr>
            <w:r w:rsidRPr="00DB3998">
              <w:t>Teachers should work with their students to create success criteria appropriate for the class. Possible criteria for this lesson plan include the following:</w:t>
            </w:r>
          </w:p>
          <w:p w14:paraId="5E3DEC77" w14:textId="77777777" w:rsidR="00DB3998" w:rsidRPr="00DB3998" w:rsidRDefault="00DB3998" w:rsidP="00DB3998">
            <w:pPr>
              <w:pStyle w:val="ListParagraph"/>
              <w:numPr>
                <w:ilvl w:val="0"/>
                <w:numId w:val="3"/>
              </w:numPr>
              <w:spacing w:before="11" w:line="266" w:lineRule="auto"/>
            </w:pPr>
            <w:r w:rsidRPr="00DB3998">
              <w:t>I can identify and describe appropriate and inappropriate touch.</w:t>
            </w:r>
          </w:p>
          <w:p w14:paraId="08A581A0" w14:textId="77777777" w:rsidR="00DB3998" w:rsidRPr="00DB3998" w:rsidRDefault="00DB3998" w:rsidP="00DB3998">
            <w:pPr>
              <w:pStyle w:val="ListParagraph"/>
              <w:numPr>
                <w:ilvl w:val="0"/>
                <w:numId w:val="3"/>
              </w:numPr>
              <w:spacing w:before="11" w:line="266" w:lineRule="auto"/>
            </w:pPr>
            <w:r w:rsidRPr="00DB3998">
              <w:t xml:space="preserve">I can identify situations that may not be safe. </w:t>
            </w:r>
          </w:p>
          <w:p w14:paraId="506A9C48" w14:textId="77777777" w:rsidR="00DB3998" w:rsidRPr="00DB3998" w:rsidRDefault="00DB3998" w:rsidP="00DB3998">
            <w:pPr>
              <w:pStyle w:val="ListParagraph"/>
              <w:numPr>
                <w:ilvl w:val="0"/>
                <w:numId w:val="5"/>
              </w:numPr>
              <w:spacing w:before="11" w:line="266" w:lineRule="auto"/>
            </w:pPr>
            <w:r w:rsidRPr="00DB3998">
              <w:t>I know what to do to respond to unwanted touch.</w:t>
            </w:r>
          </w:p>
          <w:p w14:paraId="24FA6919" w14:textId="77777777" w:rsidR="00DB3998" w:rsidRPr="00DB3998" w:rsidRDefault="00DB3998" w:rsidP="00DB3998">
            <w:pPr>
              <w:pStyle w:val="ListParagraph"/>
              <w:numPr>
                <w:ilvl w:val="0"/>
                <w:numId w:val="5"/>
              </w:numPr>
              <w:spacing w:before="11" w:line="266" w:lineRule="auto"/>
            </w:pPr>
            <w:r w:rsidRPr="00DB3998">
              <w:t xml:space="preserve">I can write a poem or chant about my feelings about my personal space. </w:t>
            </w:r>
          </w:p>
          <w:p w14:paraId="359EAFFC" w14:textId="77777777" w:rsidR="00DB3998" w:rsidRPr="00DB3998" w:rsidDel="00C93488" w:rsidRDefault="00DB3998" w:rsidP="00082D14">
            <w:pPr>
              <w:widowControl w:val="0"/>
              <w:spacing w:before="11" w:line="266" w:lineRule="auto"/>
            </w:pPr>
          </w:p>
        </w:tc>
      </w:tr>
      <w:tr w:rsidR="00DB3998" w:rsidRPr="00DB3998" w14:paraId="241D0A87" w14:textId="77777777" w:rsidTr="00DB3998">
        <w:tc>
          <w:tcPr>
            <w:tcW w:w="1710" w:type="dxa"/>
            <w:tcBorders>
              <w:top w:val="single" w:sz="4" w:space="0" w:color="000000"/>
              <w:left w:val="single" w:sz="4" w:space="0" w:color="000000"/>
              <w:bottom w:val="single" w:sz="4" w:space="0" w:color="000000"/>
              <w:right w:val="single" w:sz="4" w:space="0" w:color="000000"/>
            </w:tcBorders>
          </w:tcPr>
          <w:p w14:paraId="5199F782" w14:textId="77777777" w:rsidR="00DB3998" w:rsidRPr="00DB3998" w:rsidRDefault="00DB3998" w:rsidP="00082D14">
            <w:pPr>
              <w:widowControl w:val="0"/>
              <w:spacing w:after="19"/>
              <w:rPr>
                <w:b/>
              </w:rPr>
            </w:pPr>
            <w:r w:rsidRPr="00DB3998">
              <w:rPr>
                <w:b/>
              </w:rPr>
              <w:t xml:space="preserve">Required resources </w:t>
            </w:r>
          </w:p>
        </w:tc>
        <w:tc>
          <w:tcPr>
            <w:tcW w:w="7960" w:type="dxa"/>
            <w:tcBorders>
              <w:top w:val="single" w:sz="4" w:space="0" w:color="000000"/>
              <w:left w:val="single" w:sz="4" w:space="0" w:color="000000"/>
              <w:bottom w:val="single" w:sz="4" w:space="0" w:color="000000"/>
              <w:right w:val="single" w:sz="4" w:space="0" w:color="000000"/>
            </w:tcBorders>
          </w:tcPr>
          <w:p w14:paraId="1AB90B7F" w14:textId="77777777" w:rsidR="00DB3998" w:rsidRPr="00DB3998" w:rsidRDefault="00DB3998" w:rsidP="00DB3998">
            <w:pPr>
              <w:widowControl w:val="0"/>
              <w:numPr>
                <w:ilvl w:val="0"/>
                <w:numId w:val="12"/>
              </w:numPr>
              <w:ind w:hanging="360"/>
            </w:pPr>
            <w:r w:rsidRPr="00DB3998">
              <w:t xml:space="preserve">multiple copies of the Draw the Line card/poster identified above </w:t>
            </w:r>
          </w:p>
          <w:p w14:paraId="47FAD5BD" w14:textId="77777777" w:rsidR="00DB3998" w:rsidRPr="00DB3998" w:rsidRDefault="00DB3998" w:rsidP="00DB3998">
            <w:pPr>
              <w:widowControl w:val="0"/>
              <w:numPr>
                <w:ilvl w:val="0"/>
                <w:numId w:val="12"/>
              </w:numPr>
              <w:ind w:hanging="360"/>
            </w:pPr>
            <w:r w:rsidRPr="00DB3998">
              <w:t>chart paper and markers</w:t>
            </w:r>
          </w:p>
          <w:p w14:paraId="7CE67BE3" w14:textId="77777777" w:rsidR="00DB3998" w:rsidRPr="00DB3998" w:rsidRDefault="00DB3998" w:rsidP="00DB3998">
            <w:pPr>
              <w:widowControl w:val="0"/>
              <w:numPr>
                <w:ilvl w:val="0"/>
                <w:numId w:val="12"/>
              </w:numPr>
              <w:ind w:hanging="360"/>
            </w:pPr>
            <w:r w:rsidRPr="00DB3998">
              <w:t>student notebooks or other means for writing poems/chants</w:t>
            </w:r>
          </w:p>
          <w:p w14:paraId="312BB791" w14:textId="77777777" w:rsidR="00DB3998" w:rsidRPr="00DB3998" w:rsidRDefault="00DB3998" w:rsidP="00DB3998">
            <w:pPr>
              <w:widowControl w:val="0"/>
              <w:numPr>
                <w:ilvl w:val="0"/>
                <w:numId w:val="12"/>
              </w:numPr>
              <w:ind w:hanging="360"/>
            </w:pPr>
            <w:r w:rsidRPr="00DB3998">
              <w:t xml:space="preserve">the KWL chart that students began to fill out in part 1 of this lesson plan </w:t>
            </w:r>
          </w:p>
          <w:p w14:paraId="7EAF3F51" w14:textId="427FA9CC" w:rsidR="00DB3998" w:rsidRPr="00DB3998" w:rsidRDefault="00DB3998" w:rsidP="00DB3998">
            <w:pPr>
              <w:widowControl w:val="0"/>
              <w:numPr>
                <w:ilvl w:val="0"/>
                <w:numId w:val="2"/>
              </w:numPr>
              <w:ind w:hanging="360"/>
            </w:pPr>
            <w:r w:rsidRPr="00DB3998">
              <w:t xml:space="preserve">poems about inappropriate touching (see samples at the end of this lesson plan) </w:t>
            </w:r>
          </w:p>
        </w:tc>
      </w:tr>
      <w:tr w:rsidR="00DB3998" w:rsidRPr="00DB3998" w14:paraId="192147C5" w14:textId="77777777" w:rsidTr="00DB3998">
        <w:tc>
          <w:tcPr>
            <w:tcW w:w="1710" w:type="dxa"/>
            <w:tcBorders>
              <w:top w:val="single" w:sz="4" w:space="0" w:color="000000"/>
              <w:left w:val="single" w:sz="4" w:space="0" w:color="000000"/>
              <w:bottom w:val="single" w:sz="4" w:space="0" w:color="000000"/>
              <w:right w:val="single" w:sz="4" w:space="0" w:color="000000"/>
            </w:tcBorders>
          </w:tcPr>
          <w:p w14:paraId="09299984" w14:textId="77777777" w:rsidR="00DB3998" w:rsidRPr="00DB3998" w:rsidRDefault="00DB3998" w:rsidP="00082D14">
            <w:pPr>
              <w:rPr>
                <w:b/>
              </w:rPr>
            </w:pPr>
            <w:r w:rsidRPr="00DB3998">
              <w:rPr>
                <w:b/>
              </w:rPr>
              <w:lastRenderedPageBreak/>
              <w:t>Background information for teachers</w:t>
            </w:r>
          </w:p>
          <w:p w14:paraId="1BF30079" w14:textId="77777777" w:rsidR="00DB3998" w:rsidRPr="00DB3998" w:rsidRDefault="00DB3998" w:rsidP="00082D14">
            <w:pPr>
              <w:widowControl w:val="0"/>
              <w:spacing w:after="19"/>
              <w:rPr>
                <w:b/>
              </w:rPr>
            </w:pPr>
          </w:p>
        </w:tc>
        <w:tc>
          <w:tcPr>
            <w:tcW w:w="7960" w:type="dxa"/>
            <w:tcBorders>
              <w:top w:val="single" w:sz="4" w:space="0" w:color="000000"/>
              <w:left w:val="single" w:sz="4" w:space="0" w:color="000000"/>
              <w:bottom w:val="single" w:sz="4" w:space="0" w:color="000000"/>
              <w:right w:val="single" w:sz="4" w:space="0" w:color="000000"/>
            </w:tcBorders>
          </w:tcPr>
          <w:p w14:paraId="5465D92E" w14:textId="77777777" w:rsidR="00DB3998" w:rsidRPr="00DB3998" w:rsidRDefault="00DB3998" w:rsidP="00082D14">
            <w:r w:rsidRPr="00DB3998">
              <w:rPr>
                <w:rFonts w:eastAsia="Times New Roman"/>
              </w:rPr>
              <w:t xml:space="preserve">This </w:t>
            </w:r>
            <w:r w:rsidRPr="00DB3998">
              <w:t>lesson builds on part 1 on personal boundaries and inappropriate touching. Students use poetry/chants to explore their levels of comfort and personal boundaries with people they may encounter in everyday life. Students are encouraged to think about how they determine whether a person or situation is safe, which people they can trust, and whether touching is appropriate or not. Note that, while it is normal for boundaries to vary from student to student, you should be ready to identify and discuss cases where students’ personal boundaries could put them in an unsafe situation.</w:t>
            </w:r>
          </w:p>
          <w:p w14:paraId="62498E87" w14:textId="77777777" w:rsidR="00DB3998" w:rsidRPr="00DB3998" w:rsidRDefault="00DB3998" w:rsidP="00082D14"/>
          <w:p w14:paraId="3AEDC28F" w14:textId="77777777" w:rsidR="00DB3998" w:rsidRPr="00DB3998" w:rsidRDefault="00DB3998" w:rsidP="00082D14">
            <w:r w:rsidRPr="00DB3998">
              <w:t>Before the lesson, review sections 4.1 and 4.2 of this guide for further information on the Draw the Line cards and on preparing for classroom discussions of sexual violence prevention.</w:t>
            </w:r>
          </w:p>
          <w:p w14:paraId="4E4DC8E8" w14:textId="77777777" w:rsidR="00DB3998" w:rsidRPr="00DB3998" w:rsidRDefault="00DB3998" w:rsidP="00082D14"/>
        </w:tc>
      </w:tr>
      <w:tr w:rsidR="00DB3998" w:rsidRPr="00DB3998" w14:paraId="4B788C45" w14:textId="77777777" w:rsidTr="00DB3998">
        <w:tc>
          <w:tcPr>
            <w:tcW w:w="1710" w:type="dxa"/>
            <w:tcBorders>
              <w:top w:val="single" w:sz="4" w:space="0" w:color="000000"/>
              <w:left w:val="single" w:sz="4" w:space="0" w:color="000000"/>
              <w:bottom w:val="single" w:sz="4" w:space="0" w:color="000000"/>
              <w:right w:val="single" w:sz="4" w:space="0" w:color="000000"/>
            </w:tcBorders>
          </w:tcPr>
          <w:p w14:paraId="2CCB2217" w14:textId="77777777" w:rsidR="00DB3998" w:rsidRPr="00DB3998" w:rsidRDefault="00DB3998" w:rsidP="00082D14">
            <w:pPr>
              <w:widowControl w:val="0"/>
              <w:spacing w:after="19"/>
              <w:rPr>
                <w:b/>
              </w:rPr>
            </w:pPr>
            <w:r w:rsidRPr="00DB3998">
              <w:rPr>
                <w:b/>
              </w:rPr>
              <w:t>Step A: Minds on</w:t>
            </w:r>
          </w:p>
        </w:tc>
        <w:tc>
          <w:tcPr>
            <w:tcW w:w="7960" w:type="dxa"/>
            <w:tcBorders>
              <w:top w:val="single" w:sz="4" w:space="0" w:color="000000"/>
              <w:left w:val="single" w:sz="4" w:space="0" w:color="000000"/>
              <w:bottom w:val="single" w:sz="4" w:space="0" w:color="000000"/>
              <w:right w:val="single" w:sz="4" w:space="0" w:color="000000"/>
            </w:tcBorders>
          </w:tcPr>
          <w:p w14:paraId="07E797D0" w14:textId="77777777" w:rsidR="00DB3998" w:rsidRPr="00DB3998" w:rsidRDefault="00DB3998" w:rsidP="00082D14">
            <w:pPr>
              <w:pStyle w:val="NormalWeb"/>
              <w:rPr>
                <w:rFonts w:ascii="Arial" w:hAnsi="Arial" w:cs="Arial"/>
                <w:color w:val="000000"/>
                <w:sz w:val="22"/>
                <w:szCs w:val="22"/>
              </w:rPr>
            </w:pPr>
            <w:r w:rsidRPr="00DB3998">
              <w:rPr>
                <w:rFonts w:ascii="Arial" w:hAnsi="Arial" w:cs="Arial"/>
                <w:color w:val="000000"/>
                <w:sz w:val="22"/>
                <w:szCs w:val="22"/>
              </w:rPr>
              <w:t xml:space="preserve">With your students, review the sections of your classroom agreement that refer to respect and safe space. If you do not have an agreement, consider creating one. (For more information about classroom agreements, see Appendix B of this guide.) </w:t>
            </w:r>
          </w:p>
          <w:p w14:paraId="5AB7B6AA" w14:textId="77777777" w:rsidR="00DB3998" w:rsidRPr="00DB3998" w:rsidRDefault="00DB3998" w:rsidP="00082D14">
            <w:pPr>
              <w:spacing w:line="266" w:lineRule="auto"/>
            </w:pPr>
            <w:r w:rsidRPr="00DB3998">
              <w:t>Explain to students that some of them may find the material covered in this lesson, or conversations about it, challenging, as it may resonate with personal experiences, and that this reaction is normal. Share information on what the potentially difficult material is and what students can do if they feel uncomfortable (e.g., doodle, put on headphones, leave class, etc.). Encourage your students to reach out for help, either to you or to another trusted adult, if they find the conversation challenging.</w:t>
            </w:r>
          </w:p>
          <w:p w14:paraId="54E78920" w14:textId="77777777" w:rsidR="00DB3998" w:rsidRPr="00DB3998" w:rsidRDefault="00DB3998" w:rsidP="00082D14">
            <w:pPr>
              <w:spacing w:line="266" w:lineRule="auto"/>
            </w:pPr>
          </w:p>
          <w:p w14:paraId="518463A5" w14:textId="77777777" w:rsidR="00DB3998" w:rsidRPr="00DB3998" w:rsidRDefault="00DB3998" w:rsidP="00082D14">
            <w:pPr>
              <w:spacing w:line="266" w:lineRule="auto"/>
            </w:pPr>
            <w:r w:rsidRPr="00DB3998">
              <w:t>Share the learning goals, and clarify them using language appropriate for students at this grade level. Consider having students use a dictionary or Internet search to find the meaning of any words they are unfamiliar with. Develop the success criteria with your students.</w:t>
            </w:r>
          </w:p>
          <w:p w14:paraId="5EEF94AB" w14:textId="77777777" w:rsidR="00DB3998" w:rsidRPr="00DB3998" w:rsidRDefault="00DB3998" w:rsidP="00082D14"/>
          <w:p w14:paraId="28275B42" w14:textId="77777777" w:rsidR="00DB3998" w:rsidRPr="00DB3998" w:rsidRDefault="00DB3998" w:rsidP="00082D14">
            <w:pPr>
              <w:widowControl w:val="0"/>
              <w:spacing w:line="266" w:lineRule="auto"/>
            </w:pPr>
            <w:r w:rsidRPr="00DB3998">
              <w:t>Ask students to refer to their KWL charts to review the main points from part 1 of this lesson. Explain to students that they will be continuing the discussion about personal space by creating poetry or chants on the topic.</w:t>
            </w:r>
          </w:p>
          <w:p w14:paraId="08E4C57A" w14:textId="77777777" w:rsidR="00DB3998" w:rsidRPr="00DB3998" w:rsidRDefault="00DB3998" w:rsidP="00082D14">
            <w:pPr>
              <w:widowControl w:val="0"/>
            </w:pPr>
          </w:p>
        </w:tc>
      </w:tr>
      <w:tr w:rsidR="00DB3998" w:rsidRPr="00DB3998" w14:paraId="567A2492" w14:textId="77777777" w:rsidTr="00DB3998">
        <w:tc>
          <w:tcPr>
            <w:tcW w:w="1710" w:type="dxa"/>
            <w:tcBorders>
              <w:top w:val="single" w:sz="4" w:space="0" w:color="000000"/>
              <w:left w:val="single" w:sz="4" w:space="0" w:color="000000"/>
              <w:bottom w:val="single" w:sz="4" w:space="0" w:color="000000"/>
              <w:right w:val="single" w:sz="4" w:space="0" w:color="000000"/>
            </w:tcBorders>
          </w:tcPr>
          <w:p w14:paraId="6AAA20AF" w14:textId="77777777" w:rsidR="00DB3998" w:rsidRPr="00DB3998" w:rsidRDefault="00DB3998" w:rsidP="00082D14">
            <w:pPr>
              <w:widowControl w:val="0"/>
              <w:spacing w:after="19"/>
              <w:rPr>
                <w:b/>
              </w:rPr>
            </w:pPr>
            <w:r w:rsidRPr="00DB3998">
              <w:rPr>
                <w:b/>
              </w:rPr>
              <w:t>Step B: Working on it</w:t>
            </w:r>
          </w:p>
        </w:tc>
        <w:tc>
          <w:tcPr>
            <w:tcW w:w="7960" w:type="dxa"/>
            <w:tcBorders>
              <w:top w:val="single" w:sz="4" w:space="0" w:color="000000"/>
              <w:left w:val="single" w:sz="4" w:space="0" w:color="000000"/>
              <w:bottom w:val="single" w:sz="4" w:space="0" w:color="000000"/>
              <w:right w:val="single" w:sz="4" w:space="0" w:color="000000"/>
            </w:tcBorders>
          </w:tcPr>
          <w:p w14:paraId="1BB4CFD0" w14:textId="77777777" w:rsidR="00DB3998" w:rsidRPr="00DB3998" w:rsidRDefault="00DB3998" w:rsidP="00082D14">
            <w:pPr>
              <w:widowControl w:val="0"/>
            </w:pPr>
            <w:r w:rsidRPr="00DB3998">
              <w:t xml:space="preserve">Guide a class discussion on different types of poetry students might use to complete this activity (e.g., acrostic poems, name poems, dub poems, chants). You can draw examples from the samples poems at the end of this lesson plan or use other chants and poems as examples. </w:t>
            </w:r>
          </w:p>
          <w:p w14:paraId="02952A2B" w14:textId="77777777" w:rsidR="00DB3998" w:rsidRPr="00DB3998" w:rsidRDefault="00DB3998" w:rsidP="00082D14">
            <w:pPr>
              <w:widowControl w:val="0"/>
            </w:pPr>
          </w:p>
          <w:p w14:paraId="2F7F71AA" w14:textId="77777777" w:rsidR="00DB3998" w:rsidRPr="00DB3998" w:rsidRDefault="00DB3998" w:rsidP="00082D14">
            <w:pPr>
              <w:widowControl w:val="0"/>
            </w:pPr>
            <w:r w:rsidRPr="00DB3998">
              <w:t>Before having students write their own poems/chants, explain that their creative work is to focus on their ownership of their own body and their respect for their own personal space and the personal space of others.</w:t>
            </w:r>
          </w:p>
          <w:p w14:paraId="47384985" w14:textId="77777777" w:rsidR="00DB3998" w:rsidRPr="00DB3998" w:rsidRDefault="00DB3998" w:rsidP="00082D14">
            <w:pPr>
              <w:widowControl w:val="0"/>
            </w:pPr>
          </w:p>
          <w:p w14:paraId="3DFDCD42" w14:textId="77777777" w:rsidR="00DB3998" w:rsidRDefault="00DB3998" w:rsidP="00DB3998">
            <w:pPr>
              <w:widowControl w:val="0"/>
            </w:pPr>
            <w:r w:rsidRPr="00DB3998">
              <w:t xml:space="preserve">Depending on their comfort level, allow students to work on their poems/chants individually, in pairs, or in small groups. Make students aware that they will be sharing their work with other students. Allow sufficient time for writing, encouraging students who are working in pairs/groups to share their ideas and </w:t>
            </w:r>
            <w:r w:rsidRPr="00DB3998">
              <w:lastRenderedPageBreak/>
              <w:t>understandings about the topic in fun and creative ways.</w:t>
            </w:r>
          </w:p>
          <w:p w14:paraId="464B6BFA" w14:textId="36A1C243" w:rsidR="002E7462" w:rsidRPr="00DB3998" w:rsidRDefault="002E7462" w:rsidP="00DB3998">
            <w:pPr>
              <w:widowControl w:val="0"/>
            </w:pPr>
          </w:p>
        </w:tc>
      </w:tr>
      <w:tr w:rsidR="00DB3998" w:rsidRPr="00DB3998" w14:paraId="626B8C53" w14:textId="77777777" w:rsidTr="00DB3998">
        <w:tc>
          <w:tcPr>
            <w:tcW w:w="1710" w:type="dxa"/>
            <w:tcBorders>
              <w:top w:val="single" w:sz="4" w:space="0" w:color="000000"/>
              <w:left w:val="single" w:sz="4" w:space="0" w:color="000000"/>
              <w:bottom w:val="single" w:sz="4" w:space="0" w:color="000000"/>
              <w:right w:val="single" w:sz="4" w:space="0" w:color="000000"/>
            </w:tcBorders>
          </w:tcPr>
          <w:p w14:paraId="26D9CB35" w14:textId="77777777" w:rsidR="00DB3998" w:rsidRPr="00DB3998" w:rsidRDefault="00DB3998" w:rsidP="00082D14">
            <w:pPr>
              <w:widowControl w:val="0"/>
              <w:rPr>
                <w:b/>
              </w:rPr>
            </w:pPr>
            <w:r w:rsidRPr="00DB3998">
              <w:rPr>
                <w:b/>
              </w:rPr>
              <w:lastRenderedPageBreak/>
              <w:t xml:space="preserve">Step C: Consolidation </w:t>
            </w:r>
          </w:p>
        </w:tc>
        <w:tc>
          <w:tcPr>
            <w:tcW w:w="7960" w:type="dxa"/>
            <w:tcBorders>
              <w:top w:val="single" w:sz="4" w:space="0" w:color="000000"/>
              <w:left w:val="single" w:sz="4" w:space="0" w:color="000000"/>
              <w:bottom w:val="single" w:sz="4" w:space="0" w:color="000000"/>
              <w:right w:val="single" w:sz="4" w:space="0" w:color="000000"/>
            </w:tcBorders>
          </w:tcPr>
          <w:p w14:paraId="0C5585C0" w14:textId="77777777" w:rsidR="00DB3998" w:rsidRPr="00DB3998" w:rsidRDefault="00DB3998" w:rsidP="00082D14">
            <w:pPr>
              <w:widowControl w:val="0"/>
            </w:pPr>
            <w:r w:rsidRPr="00DB3998">
              <w:t xml:space="preserve">Allow time for students to present their poems/chants to their classmates, whether in pairs or in small groups. Ask a few volunteers to present their work to the class. </w:t>
            </w:r>
          </w:p>
          <w:p w14:paraId="47F8D3E4" w14:textId="77777777" w:rsidR="00DB3998" w:rsidRPr="00DB3998" w:rsidRDefault="00DB3998" w:rsidP="00082D14">
            <w:pPr>
              <w:widowControl w:val="0"/>
            </w:pPr>
          </w:p>
          <w:p w14:paraId="2FE5B40F" w14:textId="77777777" w:rsidR="00DB3998" w:rsidRPr="00DB3998" w:rsidRDefault="00DB3998" w:rsidP="00082D14">
            <w:pPr>
              <w:widowControl w:val="0"/>
            </w:pPr>
            <w:r w:rsidRPr="00DB3998">
              <w:t xml:space="preserve">Following these presentations, bring the discussion back to the Draw the Line card and the responses to its scenario that students recorded during part 1 of the lesson plan. Ask students if the process of creating their poem/chant has affected the way they would now respond to the situation. </w:t>
            </w:r>
          </w:p>
          <w:p w14:paraId="1A398250" w14:textId="77777777" w:rsidR="00DB3998" w:rsidRPr="00DB3998" w:rsidRDefault="00DB3998" w:rsidP="00082D14">
            <w:pPr>
              <w:widowControl w:val="0"/>
            </w:pPr>
          </w:p>
          <w:p w14:paraId="2B48E8E4" w14:textId="77777777" w:rsidR="00DB3998" w:rsidRPr="00DB3998" w:rsidRDefault="00DB3998" w:rsidP="00082D14">
            <w:pPr>
              <w:widowControl w:val="0"/>
            </w:pPr>
            <w:r w:rsidRPr="00DB3998">
              <w:t>Ask students questions to encourage reflection, such as the following:</w:t>
            </w:r>
          </w:p>
          <w:p w14:paraId="271B44A7" w14:textId="77777777" w:rsidR="00DB3998" w:rsidRPr="00DB3998" w:rsidRDefault="00DB3998" w:rsidP="00DB3998">
            <w:pPr>
              <w:widowControl w:val="0"/>
              <w:numPr>
                <w:ilvl w:val="0"/>
                <w:numId w:val="11"/>
              </w:numPr>
              <w:contextualSpacing/>
            </w:pPr>
            <w:r w:rsidRPr="00DB3998">
              <w:t xml:space="preserve">What skills do you need to respond to this potentially threatening situation? </w:t>
            </w:r>
          </w:p>
          <w:p w14:paraId="5C257BA1" w14:textId="77777777" w:rsidR="00DB3998" w:rsidRPr="00DB3998" w:rsidRDefault="00DB3998" w:rsidP="00DB3998">
            <w:pPr>
              <w:widowControl w:val="0"/>
              <w:numPr>
                <w:ilvl w:val="0"/>
                <w:numId w:val="11"/>
              </w:numPr>
              <w:contextualSpacing/>
            </w:pPr>
            <w:r w:rsidRPr="00DB3998">
              <w:t>How do you know that you have made the right decision?</w:t>
            </w:r>
          </w:p>
          <w:p w14:paraId="2504BBD6" w14:textId="77777777" w:rsidR="00DB3998" w:rsidRPr="00DB3998" w:rsidRDefault="00DB3998" w:rsidP="00082D14">
            <w:pPr>
              <w:widowControl w:val="0"/>
            </w:pPr>
          </w:p>
          <w:p w14:paraId="41A6CD3F" w14:textId="77777777" w:rsidR="00DB3998" w:rsidRPr="00DB3998" w:rsidRDefault="00DB3998" w:rsidP="00082D14">
            <w:pPr>
              <w:widowControl w:val="0"/>
            </w:pPr>
            <w:r w:rsidRPr="00DB3998">
              <w:t xml:space="preserve">Review the learning goals with the students and ask if they have achieved them. Follow up with students who still have questions. </w:t>
            </w:r>
          </w:p>
          <w:p w14:paraId="371CAED2" w14:textId="77777777" w:rsidR="00DB3998" w:rsidRPr="00DB3998" w:rsidRDefault="00DB3998" w:rsidP="00082D14">
            <w:pPr>
              <w:widowControl w:val="0"/>
            </w:pPr>
          </w:p>
        </w:tc>
      </w:tr>
      <w:tr w:rsidR="00DB3998" w:rsidRPr="00DB3998" w14:paraId="3C85379A" w14:textId="77777777" w:rsidTr="00DB3998">
        <w:tc>
          <w:tcPr>
            <w:tcW w:w="1710" w:type="dxa"/>
            <w:tcBorders>
              <w:top w:val="single" w:sz="4" w:space="0" w:color="000000"/>
              <w:left w:val="single" w:sz="4" w:space="0" w:color="000000"/>
              <w:bottom w:val="single" w:sz="4" w:space="0" w:color="000000"/>
              <w:right w:val="single" w:sz="4" w:space="0" w:color="000000"/>
            </w:tcBorders>
          </w:tcPr>
          <w:p w14:paraId="52F3246B" w14:textId="77777777" w:rsidR="00DB3998" w:rsidRPr="00DB3998" w:rsidRDefault="00DB3998" w:rsidP="00082D14">
            <w:pPr>
              <w:widowControl w:val="0"/>
              <w:rPr>
                <w:b/>
              </w:rPr>
            </w:pPr>
            <w:r w:rsidRPr="00DB3998">
              <w:rPr>
                <w:b/>
              </w:rPr>
              <w:t xml:space="preserve">Final thoughts </w:t>
            </w:r>
          </w:p>
        </w:tc>
        <w:tc>
          <w:tcPr>
            <w:tcW w:w="7960" w:type="dxa"/>
            <w:tcBorders>
              <w:top w:val="single" w:sz="4" w:space="0" w:color="000000"/>
              <w:left w:val="single" w:sz="4" w:space="0" w:color="000000"/>
              <w:bottom w:val="single" w:sz="4" w:space="0" w:color="000000"/>
              <w:right w:val="single" w:sz="4" w:space="0" w:color="000000"/>
            </w:tcBorders>
          </w:tcPr>
          <w:p w14:paraId="76A6654B" w14:textId="77777777" w:rsidR="00DB3998" w:rsidRDefault="00DB3998" w:rsidP="00082D14">
            <w:pPr>
              <w:widowControl w:val="0"/>
              <w:rPr>
                <w:color w:val="1155CC"/>
                <w:u w:val="single"/>
              </w:rPr>
            </w:pPr>
            <w:r w:rsidRPr="00DB3998">
              <w:t>Using student friendly language, explain to students that, unfortunately, experiences of abuse and violence are common, and encourage those who have experienced sexual or other gender-based violence to reach out for help. Share a list of age-appropriate school and community resources that your students can access if they, or someone they know, need help. (Appendix A of this guide lists a variety of useful resources.) Remember that you have a duty to report suspicions of child abuse or neglect (see Appendix C of this guide and the ETFO’s Professional Relations Services bulletin</w:t>
            </w:r>
            <w:hyperlink r:id="rId14">
              <w:r w:rsidRPr="00DB3998">
                <w:t xml:space="preserve"> </w:t>
              </w:r>
            </w:hyperlink>
            <w:r w:rsidRPr="00DB3998">
              <w:t>“</w:t>
            </w:r>
            <w:hyperlink r:id="rId15">
              <w:r w:rsidRPr="00DB3998">
                <w:rPr>
                  <w:color w:val="1155CC"/>
                  <w:u w:val="single"/>
                </w:rPr>
                <w:t>A Member’s Duty to Report under the Child and Family Services Act</w:t>
              </w:r>
            </w:hyperlink>
            <w:r w:rsidRPr="00DB3998">
              <w:rPr>
                <w:color w:val="1155CC"/>
                <w:u w:val="single"/>
              </w:rPr>
              <w:t>”).</w:t>
            </w:r>
          </w:p>
          <w:p w14:paraId="54C8F5A9" w14:textId="77777777" w:rsidR="00DB3998" w:rsidRPr="00DB3998" w:rsidRDefault="00DB3998" w:rsidP="00082D14">
            <w:pPr>
              <w:widowControl w:val="0"/>
            </w:pPr>
          </w:p>
        </w:tc>
      </w:tr>
      <w:tr w:rsidR="00DB3998" w:rsidRPr="00DB3998" w14:paraId="35527DDC" w14:textId="77777777" w:rsidTr="00DB3998">
        <w:tc>
          <w:tcPr>
            <w:tcW w:w="1710" w:type="dxa"/>
            <w:tcBorders>
              <w:top w:val="single" w:sz="4" w:space="0" w:color="000000"/>
              <w:left w:val="single" w:sz="4" w:space="0" w:color="000000"/>
              <w:bottom w:val="single" w:sz="4" w:space="0" w:color="000000"/>
              <w:right w:val="single" w:sz="4" w:space="0" w:color="000000"/>
            </w:tcBorders>
          </w:tcPr>
          <w:p w14:paraId="5DB2D54D" w14:textId="77777777" w:rsidR="00DB3998" w:rsidRPr="00DB3998" w:rsidRDefault="00DB3998" w:rsidP="00082D14">
            <w:pPr>
              <w:widowControl w:val="0"/>
              <w:rPr>
                <w:b/>
              </w:rPr>
            </w:pPr>
            <w:r w:rsidRPr="00DB3998">
              <w:rPr>
                <w:b/>
              </w:rPr>
              <w:t>Additional discussion questions</w:t>
            </w:r>
          </w:p>
        </w:tc>
        <w:tc>
          <w:tcPr>
            <w:tcW w:w="7960" w:type="dxa"/>
            <w:tcBorders>
              <w:top w:val="single" w:sz="4" w:space="0" w:color="000000"/>
              <w:left w:val="single" w:sz="4" w:space="0" w:color="000000"/>
              <w:bottom w:val="single" w:sz="4" w:space="0" w:color="000000"/>
              <w:right w:val="single" w:sz="4" w:space="0" w:color="000000"/>
            </w:tcBorders>
          </w:tcPr>
          <w:p w14:paraId="30ADDA51" w14:textId="77777777" w:rsidR="00DB3998" w:rsidRPr="00DB3998" w:rsidRDefault="00DB3998" w:rsidP="00DB3998">
            <w:pPr>
              <w:pStyle w:val="ListParagraph"/>
              <w:widowControl w:val="0"/>
              <w:numPr>
                <w:ilvl w:val="0"/>
                <w:numId w:val="13"/>
              </w:numPr>
            </w:pPr>
            <w:r w:rsidRPr="00DB3998">
              <w:t>How can you tell if a touch is inappropriate?</w:t>
            </w:r>
          </w:p>
          <w:p w14:paraId="189D2C1F" w14:textId="77777777" w:rsidR="00DB3998" w:rsidRPr="00DB3998" w:rsidRDefault="00DB3998" w:rsidP="00DB3998">
            <w:pPr>
              <w:pStyle w:val="ListParagraph"/>
              <w:widowControl w:val="0"/>
              <w:numPr>
                <w:ilvl w:val="0"/>
                <w:numId w:val="13"/>
              </w:numPr>
            </w:pPr>
            <w:r w:rsidRPr="00DB3998">
              <w:t xml:space="preserve">Who is capable of inappropriate touching? </w:t>
            </w:r>
          </w:p>
          <w:p w14:paraId="6888F018" w14:textId="77777777" w:rsidR="00DB3998" w:rsidRDefault="00DB3998" w:rsidP="00DB3998">
            <w:pPr>
              <w:pStyle w:val="ListParagraph"/>
              <w:widowControl w:val="0"/>
              <w:numPr>
                <w:ilvl w:val="0"/>
                <w:numId w:val="13"/>
              </w:numPr>
            </w:pPr>
            <w:r w:rsidRPr="00DB3998">
              <w:t>What would you do if someone touches you inappropriately, or if you witness someone being touched inappropriately?</w:t>
            </w:r>
          </w:p>
          <w:p w14:paraId="60B25ACE" w14:textId="77777777" w:rsidR="00DB3998" w:rsidRPr="00DB3998" w:rsidRDefault="00DB3998" w:rsidP="00DB3998">
            <w:pPr>
              <w:pStyle w:val="ListParagraph"/>
              <w:widowControl w:val="0"/>
            </w:pPr>
          </w:p>
        </w:tc>
      </w:tr>
      <w:tr w:rsidR="00DB3998" w:rsidRPr="00DB3998" w14:paraId="56805F66" w14:textId="77777777" w:rsidTr="00DB3998">
        <w:tc>
          <w:tcPr>
            <w:tcW w:w="1710" w:type="dxa"/>
            <w:tcBorders>
              <w:top w:val="single" w:sz="4" w:space="0" w:color="000000"/>
              <w:left w:val="single" w:sz="4" w:space="0" w:color="000000"/>
              <w:bottom w:val="single" w:sz="4" w:space="0" w:color="000000"/>
              <w:right w:val="single" w:sz="4" w:space="0" w:color="000000"/>
            </w:tcBorders>
          </w:tcPr>
          <w:p w14:paraId="38B31F6A" w14:textId="77777777" w:rsidR="00DB3998" w:rsidRPr="00DB3998" w:rsidRDefault="00DB3998" w:rsidP="00082D14">
            <w:pPr>
              <w:widowControl w:val="0"/>
              <w:rPr>
                <w:b/>
              </w:rPr>
            </w:pPr>
            <w:r w:rsidRPr="00DB3998">
              <w:rPr>
                <w:b/>
              </w:rPr>
              <w:t>Ideas for extension/modifications</w:t>
            </w:r>
          </w:p>
          <w:p w14:paraId="4AC8EBB7" w14:textId="77777777" w:rsidR="00DB3998" w:rsidRPr="00DB3998" w:rsidRDefault="00DB3998" w:rsidP="00082D14">
            <w:pPr>
              <w:widowControl w:val="0"/>
              <w:rPr>
                <w:b/>
              </w:rPr>
            </w:pPr>
          </w:p>
        </w:tc>
        <w:tc>
          <w:tcPr>
            <w:tcW w:w="7960" w:type="dxa"/>
            <w:tcBorders>
              <w:top w:val="single" w:sz="4" w:space="0" w:color="000000"/>
              <w:left w:val="single" w:sz="4" w:space="0" w:color="000000"/>
              <w:bottom w:val="single" w:sz="4" w:space="0" w:color="000000"/>
              <w:right w:val="single" w:sz="4" w:space="0" w:color="000000"/>
            </w:tcBorders>
          </w:tcPr>
          <w:p w14:paraId="750E11E7" w14:textId="77777777" w:rsidR="00DB3998" w:rsidRDefault="00DB3998" w:rsidP="00082D14">
            <w:pPr>
              <w:widowControl w:val="0"/>
            </w:pPr>
            <w:r w:rsidRPr="00DB3998">
              <w:t>Students who are not comfortable writing poetry may need extra help. It may be useful for such students to work in small groups. You might encourage students who enjoy writing poetry to create a piece for publication in the school newspaper.</w:t>
            </w:r>
          </w:p>
          <w:p w14:paraId="1907ACE4" w14:textId="7EC20A32" w:rsidR="00DB3998" w:rsidRPr="00DB3998" w:rsidRDefault="00DB3998" w:rsidP="00082D14">
            <w:pPr>
              <w:widowControl w:val="0"/>
            </w:pPr>
          </w:p>
        </w:tc>
      </w:tr>
    </w:tbl>
    <w:p w14:paraId="54B984ED" w14:textId="1E3E89F5" w:rsidR="00DB3998" w:rsidRDefault="00DB3998" w:rsidP="00DB3998"/>
    <w:p w14:paraId="603F3985" w14:textId="77777777" w:rsidR="00DB3998" w:rsidRDefault="00DB3998">
      <w:pPr>
        <w:pBdr>
          <w:top w:val="none" w:sz="0" w:space="0" w:color="auto"/>
          <w:left w:val="none" w:sz="0" w:space="0" w:color="auto"/>
          <w:bottom w:val="none" w:sz="0" w:space="0" w:color="auto"/>
          <w:right w:val="none" w:sz="0" w:space="0" w:color="auto"/>
          <w:between w:val="none" w:sz="0" w:space="0" w:color="auto"/>
        </w:pBdr>
        <w:spacing w:after="160" w:line="259" w:lineRule="auto"/>
      </w:pPr>
      <w:r>
        <w:br w:type="page"/>
      </w:r>
    </w:p>
    <w:p w14:paraId="0BE92297" w14:textId="77777777" w:rsidR="00DB3998" w:rsidRDefault="00DB3998" w:rsidP="00DB3998">
      <w:pPr>
        <w:widowControl w:val="0"/>
        <w:jc w:val="center"/>
        <w:rPr>
          <w:b/>
        </w:rPr>
      </w:pPr>
      <w:r>
        <w:rPr>
          <w:b/>
        </w:rPr>
        <w:lastRenderedPageBreak/>
        <w:t xml:space="preserve">Sample </w:t>
      </w:r>
      <w:r w:rsidRPr="0028531E">
        <w:rPr>
          <w:b/>
        </w:rPr>
        <w:t>KWL Chart</w:t>
      </w:r>
    </w:p>
    <w:p w14:paraId="09E0C2B7" w14:textId="77777777" w:rsidR="00DB3998" w:rsidRPr="00BF4D76" w:rsidRDefault="00DB3998" w:rsidP="00DB3998">
      <w:pPr>
        <w:widowControl w:val="0"/>
        <w:jc w:val="center"/>
        <w:rPr>
          <w:b/>
        </w:rPr>
      </w:pPr>
    </w:p>
    <w:tbl>
      <w:tblPr>
        <w:tblStyle w:val="TableGrid"/>
        <w:tblW w:w="0" w:type="auto"/>
        <w:tblLook w:val="04A0" w:firstRow="1" w:lastRow="0" w:firstColumn="1" w:lastColumn="0" w:noHBand="0" w:noVBand="1"/>
      </w:tblPr>
      <w:tblGrid>
        <w:gridCol w:w="3107"/>
        <w:gridCol w:w="3109"/>
        <w:gridCol w:w="3134"/>
      </w:tblGrid>
      <w:tr w:rsidR="00DB3998" w14:paraId="5D2DB0DF" w14:textId="77777777" w:rsidTr="00082D14">
        <w:tc>
          <w:tcPr>
            <w:tcW w:w="10070" w:type="dxa"/>
            <w:gridSpan w:val="3"/>
          </w:tcPr>
          <w:p w14:paraId="0E9AA161" w14:textId="77777777" w:rsidR="00DB3998" w:rsidRPr="0028531E" w:rsidRDefault="00DB3998" w:rsidP="00082D14">
            <w:pPr>
              <w:pBdr>
                <w:top w:val="none" w:sz="0" w:space="0" w:color="auto"/>
                <w:left w:val="none" w:sz="0" w:space="0" w:color="auto"/>
                <w:bottom w:val="none" w:sz="0" w:space="0" w:color="auto"/>
                <w:right w:val="none" w:sz="0" w:space="0" w:color="auto"/>
                <w:between w:val="none" w:sz="0" w:space="0" w:color="auto"/>
              </w:pBdr>
              <w:spacing w:line="276" w:lineRule="auto"/>
              <w:rPr>
                <w:b/>
              </w:rPr>
            </w:pPr>
            <w:r w:rsidRPr="0028531E">
              <w:rPr>
                <w:b/>
              </w:rPr>
              <w:t xml:space="preserve">Topic: Appropriate and Inappropriate Touch </w:t>
            </w:r>
            <w:r w:rsidRPr="0028531E">
              <w:rPr>
                <w:b/>
              </w:rPr>
              <w:br/>
            </w:r>
          </w:p>
        </w:tc>
      </w:tr>
      <w:tr w:rsidR="00DB3998" w:rsidRPr="00BD786E" w14:paraId="449E488F" w14:textId="77777777" w:rsidTr="00082D14">
        <w:tc>
          <w:tcPr>
            <w:tcW w:w="3356" w:type="dxa"/>
          </w:tcPr>
          <w:p w14:paraId="3CE7426A" w14:textId="77777777" w:rsidR="00DB3998" w:rsidRPr="00BD786E" w:rsidRDefault="00DB3998" w:rsidP="00082D14">
            <w:pPr>
              <w:pBdr>
                <w:top w:val="none" w:sz="0" w:space="0" w:color="auto"/>
                <w:left w:val="none" w:sz="0" w:space="0" w:color="auto"/>
                <w:bottom w:val="none" w:sz="0" w:space="0" w:color="auto"/>
                <w:right w:val="none" w:sz="0" w:space="0" w:color="auto"/>
                <w:between w:val="none" w:sz="0" w:space="0" w:color="auto"/>
              </w:pBdr>
              <w:spacing w:line="276" w:lineRule="auto"/>
              <w:jc w:val="center"/>
              <w:rPr>
                <w:b/>
              </w:rPr>
            </w:pPr>
            <w:r>
              <w:rPr>
                <w:b/>
              </w:rPr>
              <w:t xml:space="preserve">K: </w:t>
            </w:r>
            <w:r w:rsidRPr="00BD786E">
              <w:rPr>
                <w:b/>
              </w:rPr>
              <w:t>What I Know</w:t>
            </w:r>
          </w:p>
        </w:tc>
        <w:tc>
          <w:tcPr>
            <w:tcW w:w="3357" w:type="dxa"/>
          </w:tcPr>
          <w:p w14:paraId="0EEBA976" w14:textId="77777777" w:rsidR="00DB3998" w:rsidRPr="00BD786E" w:rsidRDefault="00DB3998" w:rsidP="00082D14">
            <w:pPr>
              <w:pBdr>
                <w:top w:val="none" w:sz="0" w:space="0" w:color="auto"/>
                <w:left w:val="none" w:sz="0" w:space="0" w:color="auto"/>
                <w:bottom w:val="none" w:sz="0" w:space="0" w:color="auto"/>
                <w:right w:val="none" w:sz="0" w:space="0" w:color="auto"/>
                <w:between w:val="none" w:sz="0" w:space="0" w:color="auto"/>
              </w:pBdr>
              <w:spacing w:line="276" w:lineRule="auto"/>
              <w:jc w:val="center"/>
              <w:rPr>
                <w:b/>
              </w:rPr>
            </w:pPr>
            <w:r>
              <w:rPr>
                <w:b/>
              </w:rPr>
              <w:t xml:space="preserve">W: </w:t>
            </w:r>
            <w:r w:rsidRPr="00BD786E">
              <w:rPr>
                <w:b/>
              </w:rPr>
              <w:t>What I Want to Know</w:t>
            </w:r>
          </w:p>
        </w:tc>
        <w:tc>
          <w:tcPr>
            <w:tcW w:w="3357" w:type="dxa"/>
          </w:tcPr>
          <w:p w14:paraId="01D0DC41" w14:textId="77777777" w:rsidR="00DB3998" w:rsidRPr="00BD786E" w:rsidRDefault="00DB3998" w:rsidP="00082D14">
            <w:pPr>
              <w:pBdr>
                <w:top w:val="none" w:sz="0" w:space="0" w:color="auto"/>
                <w:left w:val="none" w:sz="0" w:space="0" w:color="auto"/>
                <w:bottom w:val="none" w:sz="0" w:space="0" w:color="auto"/>
                <w:right w:val="none" w:sz="0" w:space="0" w:color="auto"/>
                <w:between w:val="none" w:sz="0" w:space="0" w:color="auto"/>
              </w:pBdr>
              <w:spacing w:line="276" w:lineRule="auto"/>
              <w:jc w:val="center"/>
              <w:rPr>
                <w:b/>
              </w:rPr>
            </w:pPr>
            <w:r>
              <w:rPr>
                <w:b/>
              </w:rPr>
              <w:t xml:space="preserve">L: </w:t>
            </w:r>
            <w:r w:rsidRPr="00BD786E">
              <w:rPr>
                <w:b/>
              </w:rPr>
              <w:t>What I Lea</w:t>
            </w:r>
            <w:r>
              <w:rPr>
                <w:b/>
              </w:rPr>
              <w:t>r</w:t>
            </w:r>
            <w:r w:rsidRPr="00BD786E">
              <w:rPr>
                <w:b/>
              </w:rPr>
              <w:t>ned</w:t>
            </w:r>
          </w:p>
        </w:tc>
      </w:tr>
      <w:tr w:rsidR="00DB3998" w14:paraId="59BD08CE" w14:textId="77777777" w:rsidTr="00082D14">
        <w:trPr>
          <w:trHeight w:val="10718"/>
        </w:trPr>
        <w:tc>
          <w:tcPr>
            <w:tcW w:w="3356" w:type="dxa"/>
          </w:tcPr>
          <w:p w14:paraId="07527078" w14:textId="77777777" w:rsidR="00DB3998" w:rsidRDefault="00DB3998" w:rsidP="00082D14">
            <w:pPr>
              <w:pBdr>
                <w:top w:val="none" w:sz="0" w:space="0" w:color="auto"/>
                <w:left w:val="none" w:sz="0" w:space="0" w:color="auto"/>
                <w:bottom w:val="none" w:sz="0" w:space="0" w:color="auto"/>
                <w:right w:val="none" w:sz="0" w:space="0" w:color="auto"/>
                <w:between w:val="none" w:sz="0" w:space="0" w:color="auto"/>
              </w:pBdr>
              <w:spacing w:line="276" w:lineRule="auto"/>
            </w:pPr>
          </w:p>
        </w:tc>
        <w:tc>
          <w:tcPr>
            <w:tcW w:w="3357" w:type="dxa"/>
          </w:tcPr>
          <w:p w14:paraId="00B15FE6" w14:textId="77777777" w:rsidR="00DB3998" w:rsidRDefault="00DB3998" w:rsidP="00082D14">
            <w:pPr>
              <w:pBdr>
                <w:top w:val="none" w:sz="0" w:space="0" w:color="auto"/>
                <w:left w:val="none" w:sz="0" w:space="0" w:color="auto"/>
                <w:bottom w:val="none" w:sz="0" w:space="0" w:color="auto"/>
                <w:right w:val="none" w:sz="0" w:space="0" w:color="auto"/>
                <w:between w:val="none" w:sz="0" w:space="0" w:color="auto"/>
              </w:pBdr>
              <w:spacing w:line="276" w:lineRule="auto"/>
            </w:pPr>
          </w:p>
        </w:tc>
        <w:tc>
          <w:tcPr>
            <w:tcW w:w="3357" w:type="dxa"/>
          </w:tcPr>
          <w:p w14:paraId="2FB8A5CA" w14:textId="77777777" w:rsidR="00DB3998" w:rsidRDefault="00DB3998" w:rsidP="00082D14">
            <w:pPr>
              <w:pBdr>
                <w:top w:val="none" w:sz="0" w:space="0" w:color="auto"/>
                <w:left w:val="none" w:sz="0" w:space="0" w:color="auto"/>
                <w:bottom w:val="none" w:sz="0" w:space="0" w:color="auto"/>
                <w:right w:val="none" w:sz="0" w:space="0" w:color="auto"/>
                <w:between w:val="none" w:sz="0" w:space="0" w:color="auto"/>
              </w:pBdr>
              <w:spacing w:line="276" w:lineRule="auto"/>
            </w:pPr>
          </w:p>
        </w:tc>
      </w:tr>
    </w:tbl>
    <w:p w14:paraId="4407A4AF" w14:textId="77777777" w:rsidR="00DB3998" w:rsidRDefault="00DB3998" w:rsidP="00DB3998">
      <w:pPr>
        <w:widowControl w:val="0"/>
        <w:rPr>
          <w:b/>
        </w:rPr>
      </w:pPr>
    </w:p>
    <w:p w14:paraId="04E3479A" w14:textId="42C2782B" w:rsidR="00DB3998" w:rsidRDefault="00DB3998">
      <w:pPr>
        <w:pBdr>
          <w:top w:val="none" w:sz="0" w:space="0" w:color="auto"/>
          <w:left w:val="none" w:sz="0" w:space="0" w:color="auto"/>
          <w:bottom w:val="none" w:sz="0" w:space="0" w:color="auto"/>
          <w:right w:val="none" w:sz="0" w:space="0" w:color="auto"/>
          <w:between w:val="none" w:sz="0" w:space="0" w:color="auto"/>
        </w:pBdr>
        <w:spacing w:after="160" w:line="259" w:lineRule="auto"/>
      </w:pPr>
      <w:r>
        <w:br w:type="page"/>
      </w:r>
    </w:p>
    <w:p w14:paraId="5209C8DE" w14:textId="77777777" w:rsidR="00DB3998" w:rsidRDefault="00DB3998" w:rsidP="00DB3998">
      <w:pPr>
        <w:widowControl w:val="0"/>
        <w:rPr>
          <w:b/>
        </w:rPr>
      </w:pPr>
    </w:p>
    <w:p w14:paraId="5C6BD52C" w14:textId="77777777" w:rsidR="00DB3998" w:rsidRDefault="00DB3998" w:rsidP="00DB3998">
      <w:pPr>
        <w:widowControl w:val="0"/>
        <w:jc w:val="center"/>
        <w:rPr>
          <w:b/>
        </w:rPr>
      </w:pPr>
      <w:r>
        <w:rPr>
          <w:b/>
        </w:rPr>
        <w:t>Sample Poems about Inappropriate Touching</w:t>
      </w:r>
    </w:p>
    <w:p w14:paraId="2FDDE1BC" w14:textId="77777777" w:rsidR="00DB3998" w:rsidRDefault="00DB3998" w:rsidP="00DB3998">
      <w:pPr>
        <w:widowControl w:val="0"/>
      </w:pPr>
    </w:p>
    <w:tbl>
      <w:tblPr>
        <w:tblW w:w="9750"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60"/>
        <w:gridCol w:w="4290"/>
      </w:tblGrid>
      <w:tr w:rsidR="00DB3998" w14:paraId="7E6D2A71" w14:textId="77777777" w:rsidTr="00082D14">
        <w:tc>
          <w:tcPr>
            <w:tcW w:w="5460" w:type="dxa"/>
          </w:tcPr>
          <w:p w14:paraId="6E29C096" w14:textId="77777777" w:rsidR="00DB3998" w:rsidRPr="0078435B" w:rsidRDefault="00DB3998" w:rsidP="00082D14">
            <w:pPr>
              <w:widowControl w:val="0"/>
              <w:rPr>
                <w:color w:val="auto"/>
                <w:sz w:val="24"/>
                <w:szCs w:val="24"/>
              </w:rPr>
            </w:pPr>
            <w:r w:rsidRPr="0078435B">
              <w:rPr>
                <w:b/>
                <w:color w:val="auto"/>
                <w:sz w:val="24"/>
                <w:szCs w:val="24"/>
              </w:rPr>
              <w:t>C</w:t>
            </w:r>
            <w:r w:rsidRPr="0078435B">
              <w:rPr>
                <w:color w:val="auto"/>
                <w:sz w:val="24"/>
                <w:szCs w:val="24"/>
              </w:rPr>
              <w:t>are about my feelings</w:t>
            </w:r>
          </w:p>
          <w:p w14:paraId="52CE2BC8" w14:textId="77777777" w:rsidR="00DB3998" w:rsidRPr="0078435B" w:rsidRDefault="00DB3998" w:rsidP="00082D14">
            <w:pPr>
              <w:widowControl w:val="0"/>
              <w:rPr>
                <w:color w:val="auto"/>
                <w:sz w:val="24"/>
                <w:szCs w:val="24"/>
              </w:rPr>
            </w:pPr>
            <w:r w:rsidRPr="0078435B">
              <w:rPr>
                <w:b/>
                <w:color w:val="auto"/>
                <w:sz w:val="24"/>
                <w:szCs w:val="24"/>
              </w:rPr>
              <w:t>O</w:t>
            </w:r>
            <w:r w:rsidRPr="0078435B">
              <w:rPr>
                <w:color w:val="auto"/>
                <w:sz w:val="24"/>
                <w:szCs w:val="24"/>
              </w:rPr>
              <w:t>bey my request</w:t>
            </w:r>
          </w:p>
          <w:p w14:paraId="4A728A12" w14:textId="77777777" w:rsidR="00DB3998" w:rsidRPr="0078435B" w:rsidRDefault="00DB3998" w:rsidP="00082D14">
            <w:pPr>
              <w:widowControl w:val="0"/>
              <w:rPr>
                <w:color w:val="auto"/>
                <w:sz w:val="24"/>
                <w:szCs w:val="24"/>
              </w:rPr>
            </w:pPr>
            <w:r w:rsidRPr="0078435B">
              <w:rPr>
                <w:b/>
                <w:color w:val="auto"/>
                <w:sz w:val="24"/>
                <w:szCs w:val="24"/>
              </w:rPr>
              <w:t>N</w:t>
            </w:r>
            <w:r w:rsidRPr="0078435B">
              <w:rPr>
                <w:color w:val="auto"/>
                <w:sz w:val="24"/>
                <w:szCs w:val="24"/>
              </w:rPr>
              <w:t>o touching me</w:t>
            </w:r>
          </w:p>
          <w:p w14:paraId="2727BC64" w14:textId="77777777" w:rsidR="00DB3998" w:rsidRPr="0078435B" w:rsidRDefault="00DB3998" w:rsidP="00082D14">
            <w:pPr>
              <w:widowControl w:val="0"/>
              <w:rPr>
                <w:color w:val="auto"/>
                <w:sz w:val="24"/>
                <w:szCs w:val="24"/>
              </w:rPr>
            </w:pPr>
            <w:r w:rsidRPr="0078435B">
              <w:rPr>
                <w:b/>
                <w:color w:val="auto"/>
                <w:sz w:val="24"/>
                <w:szCs w:val="24"/>
              </w:rPr>
              <w:t>S</w:t>
            </w:r>
            <w:r w:rsidRPr="0078435B">
              <w:rPr>
                <w:color w:val="auto"/>
                <w:sz w:val="24"/>
                <w:szCs w:val="24"/>
              </w:rPr>
              <w:t>top when I say so</w:t>
            </w:r>
          </w:p>
          <w:p w14:paraId="3A7318BA" w14:textId="77777777" w:rsidR="00DB3998" w:rsidRPr="0078435B" w:rsidRDefault="00DB3998" w:rsidP="00082D14">
            <w:pPr>
              <w:widowControl w:val="0"/>
              <w:rPr>
                <w:color w:val="auto"/>
                <w:sz w:val="24"/>
                <w:szCs w:val="24"/>
              </w:rPr>
            </w:pPr>
            <w:r w:rsidRPr="0078435B">
              <w:rPr>
                <w:b/>
                <w:color w:val="auto"/>
                <w:sz w:val="24"/>
                <w:szCs w:val="24"/>
              </w:rPr>
              <w:t>E</w:t>
            </w:r>
            <w:r w:rsidRPr="0078435B">
              <w:rPr>
                <w:color w:val="auto"/>
                <w:sz w:val="24"/>
                <w:szCs w:val="24"/>
              </w:rPr>
              <w:t>ven if I’m not loud enough</w:t>
            </w:r>
          </w:p>
          <w:p w14:paraId="6C886D96" w14:textId="77777777" w:rsidR="00DB3998" w:rsidRPr="0078435B" w:rsidRDefault="00DB3998" w:rsidP="00082D14">
            <w:pPr>
              <w:widowControl w:val="0"/>
              <w:rPr>
                <w:color w:val="auto"/>
                <w:sz w:val="24"/>
                <w:szCs w:val="24"/>
              </w:rPr>
            </w:pPr>
            <w:r w:rsidRPr="0078435B">
              <w:rPr>
                <w:b/>
                <w:color w:val="auto"/>
                <w:sz w:val="24"/>
                <w:szCs w:val="24"/>
              </w:rPr>
              <w:t>N</w:t>
            </w:r>
            <w:r w:rsidRPr="0078435B">
              <w:rPr>
                <w:color w:val="auto"/>
                <w:sz w:val="24"/>
                <w:szCs w:val="24"/>
              </w:rPr>
              <w:t>ever assume it’s a yes</w:t>
            </w:r>
          </w:p>
          <w:p w14:paraId="48E10169" w14:textId="77777777" w:rsidR="00DB3998" w:rsidRPr="0078435B" w:rsidRDefault="00DB3998" w:rsidP="00082D14">
            <w:pPr>
              <w:widowControl w:val="0"/>
              <w:rPr>
                <w:color w:val="auto"/>
                <w:sz w:val="24"/>
                <w:szCs w:val="24"/>
              </w:rPr>
            </w:pPr>
            <w:r w:rsidRPr="0078435B">
              <w:rPr>
                <w:b/>
                <w:color w:val="auto"/>
                <w:sz w:val="24"/>
                <w:szCs w:val="24"/>
              </w:rPr>
              <w:t>T</w:t>
            </w:r>
            <w:r w:rsidRPr="0078435B">
              <w:rPr>
                <w:color w:val="auto"/>
                <w:sz w:val="24"/>
                <w:szCs w:val="24"/>
              </w:rPr>
              <w:t>hank you for respecting my feelings and I will respect yours.</w:t>
            </w:r>
          </w:p>
          <w:p w14:paraId="7B0004F7" w14:textId="77777777" w:rsidR="00DB3998" w:rsidRDefault="00DB3998" w:rsidP="00082D14">
            <w:pPr>
              <w:widowControl w:val="0"/>
              <w:rPr>
                <w:sz w:val="24"/>
                <w:szCs w:val="24"/>
              </w:rPr>
            </w:pPr>
          </w:p>
        </w:tc>
        <w:tc>
          <w:tcPr>
            <w:tcW w:w="4290" w:type="dxa"/>
          </w:tcPr>
          <w:p w14:paraId="4ACB602E" w14:textId="77777777" w:rsidR="00DB3998" w:rsidRDefault="00DB3998" w:rsidP="00082D14">
            <w:pPr>
              <w:widowControl w:val="0"/>
              <w:rPr>
                <w:sz w:val="24"/>
                <w:szCs w:val="24"/>
              </w:rPr>
            </w:pPr>
            <w:r>
              <w:rPr>
                <w:sz w:val="24"/>
                <w:szCs w:val="24"/>
              </w:rPr>
              <w:t>Hands off, don’t touch</w:t>
            </w:r>
          </w:p>
          <w:p w14:paraId="7735A6A4" w14:textId="77777777" w:rsidR="00DB3998" w:rsidRDefault="00DB3998" w:rsidP="00082D14">
            <w:pPr>
              <w:widowControl w:val="0"/>
              <w:rPr>
                <w:sz w:val="24"/>
                <w:szCs w:val="24"/>
              </w:rPr>
            </w:pPr>
            <w:r>
              <w:rPr>
                <w:sz w:val="24"/>
                <w:szCs w:val="24"/>
              </w:rPr>
              <w:t>Not a little or not much</w:t>
            </w:r>
          </w:p>
          <w:p w14:paraId="6046CAED" w14:textId="77777777" w:rsidR="00DB3998" w:rsidRDefault="00DB3998" w:rsidP="00082D14">
            <w:pPr>
              <w:widowControl w:val="0"/>
              <w:rPr>
                <w:sz w:val="24"/>
                <w:szCs w:val="24"/>
              </w:rPr>
            </w:pPr>
            <w:r>
              <w:rPr>
                <w:sz w:val="24"/>
                <w:szCs w:val="24"/>
              </w:rPr>
              <w:t>Hands off, don’t touch</w:t>
            </w:r>
          </w:p>
          <w:p w14:paraId="16E3CEED" w14:textId="77777777" w:rsidR="00DB3998" w:rsidRDefault="00DB3998" w:rsidP="00082D14">
            <w:pPr>
              <w:widowControl w:val="0"/>
              <w:rPr>
                <w:sz w:val="24"/>
                <w:szCs w:val="24"/>
              </w:rPr>
            </w:pPr>
            <w:r>
              <w:rPr>
                <w:sz w:val="24"/>
                <w:szCs w:val="24"/>
              </w:rPr>
              <w:t>I value my rights very much.</w:t>
            </w:r>
          </w:p>
          <w:p w14:paraId="3C8611FF" w14:textId="77777777" w:rsidR="00DB3998" w:rsidRDefault="00DB3998" w:rsidP="00082D14">
            <w:pPr>
              <w:widowControl w:val="0"/>
              <w:rPr>
                <w:sz w:val="24"/>
                <w:szCs w:val="24"/>
              </w:rPr>
            </w:pPr>
          </w:p>
        </w:tc>
      </w:tr>
      <w:tr w:rsidR="00DB3998" w14:paraId="0DA518F5" w14:textId="77777777" w:rsidTr="00082D14">
        <w:tc>
          <w:tcPr>
            <w:tcW w:w="5460" w:type="dxa"/>
          </w:tcPr>
          <w:p w14:paraId="3D0223D7" w14:textId="77777777" w:rsidR="00DB3998" w:rsidRDefault="00DB3998" w:rsidP="00082D14">
            <w:pPr>
              <w:widowControl w:val="0"/>
              <w:rPr>
                <w:sz w:val="24"/>
                <w:szCs w:val="24"/>
              </w:rPr>
            </w:pPr>
            <w:r>
              <w:rPr>
                <w:sz w:val="24"/>
                <w:szCs w:val="24"/>
              </w:rPr>
              <w:t>Don’t violate my personal space</w:t>
            </w:r>
          </w:p>
          <w:p w14:paraId="1625D370" w14:textId="77777777" w:rsidR="00DB3998" w:rsidRDefault="00DB3998" w:rsidP="00082D14">
            <w:pPr>
              <w:widowControl w:val="0"/>
              <w:rPr>
                <w:sz w:val="24"/>
                <w:szCs w:val="24"/>
              </w:rPr>
            </w:pPr>
            <w:r>
              <w:rPr>
                <w:sz w:val="24"/>
                <w:szCs w:val="24"/>
              </w:rPr>
              <w:t>At any time or any place</w:t>
            </w:r>
          </w:p>
          <w:p w14:paraId="442D2B7B" w14:textId="77777777" w:rsidR="00DB3998" w:rsidRDefault="00DB3998" w:rsidP="00082D14">
            <w:pPr>
              <w:widowControl w:val="0"/>
              <w:rPr>
                <w:sz w:val="24"/>
                <w:szCs w:val="24"/>
              </w:rPr>
            </w:pPr>
            <w:r>
              <w:rPr>
                <w:sz w:val="24"/>
                <w:szCs w:val="24"/>
              </w:rPr>
              <w:t>My personal space is my personal right</w:t>
            </w:r>
          </w:p>
          <w:p w14:paraId="13E9E594" w14:textId="77777777" w:rsidR="00DB3998" w:rsidRDefault="00DB3998" w:rsidP="00082D14">
            <w:pPr>
              <w:widowControl w:val="0"/>
              <w:rPr>
                <w:sz w:val="24"/>
                <w:szCs w:val="24"/>
              </w:rPr>
            </w:pPr>
            <w:r>
              <w:rPr>
                <w:sz w:val="24"/>
                <w:szCs w:val="24"/>
              </w:rPr>
              <w:t>Whether it be day, or whether it be night.</w:t>
            </w:r>
          </w:p>
          <w:p w14:paraId="0F1914B8" w14:textId="77777777" w:rsidR="00DB3998" w:rsidRDefault="00DB3998" w:rsidP="00082D14">
            <w:pPr>
              <w:widowControl w:val="0"/>
              <w:rPr>
                <w:sz w:val="24"/>
                <w:szCs w:val="24"/>
              </w:rPr>
            </w:pPr>
          </w:p>
        </w:tc>
        <w:tc>
          <w:tcPr>
            <w:tcW w:w="4290" w:type="dxa"/>
          </w:tcPr>
          <w:p w14:paraId="503C81ED" w14:textId="77777777" w:rsidR="00DB3998" w:rsidRDefault="00DB3998" w:rsidP="00082D14">
            <w:pPr>
              <w:widowControl w:val="0"/>
              <w:rPr>
                <w:sz w:val="24"/>
                <w:szCs w:val="24"/>
              </w:rPr>
            </w:pPr>
            <w:r>
              <w:rPr>
                <w:sz w:val="24"/>
                <w:szCs w:val="24"/>
              </w:rPr>
              <w:t>Stop – stop, I said stop</w:t>
            </w:r>
          </w:p>
          <w:p w14:paraId="3C514BF2" w14:textId="77777777" w:rsidR="00DB3998" w:rsidRDefault="00DB3998" w:rsidP="00082D14">
            <w:pPr>
              <w:widowControl w:val="0"/>
              <w:rPr>
                <w:sz w:val="24"/>
                <w:szCs w:val="24"/>
              </w:rPr>
            </w:pPr>
            <w:r>
              <w:rPr>
                <w:sz w:val="24"/>
                <w:szCs w:val="24"/>
              </w:rPr>
              <w:t>You don’t have my permission,</w:t>
            </w:r>
          </w:p>
          <w:p w14:paraId="15DB5D81" w14:textId="77777777" w:rsidR="00DB3998" w:rsidRDefault="00DB3998" w:rsidP="00082D14">
            <w:pPr>
              <w:widowControl w:val="0"/>
              <w:rPr>
                <w:sz w:val="24"/>
                <w:szCs w:val="24"/>
              </w:rPr>
            </w:pPr>
            <w:r>
              <w:rPr>
                <w:sz w:val="24"/>
                <w:szCs w:val="24"/>
              </w:rPr>
              <w:t>So please stop</w:t>
            </w:r>
          </w:p>
          <w:p w14:paraId="1B9EE87F" w14:textId="77777777" w:rsidR="00DB3998" w:rsidRDefault="00DB3998" w:rsidP="00082D14">
            <w:pPr>
              <w:widowControl w:val="0"/>
              <w:rPr>
                <w:sz w:val="24"/>
                <w:szCs w:val="24"/>
              </w:rPr>
            </w:pPr>
            <w:r>
              <w:rPr>
                <w:sz w:val="24"/>
                <w:szCs w:val="24"/>
              </w:rPr>
              <w:t>I’m an individual, respect my thoughts</w:t>
            </w:r>
          </w:p>
          <w:p w14:paraId="3A4A0051" w14:textId="77777777" w:rsidR="00DB3998" w:rsidRDefault="00DB3998" w:rsidP="00082D14">
            <w:pPr>
              <w:widowControl w:val="0"/>
              <w:rPr>
                <w:sz w:val="24"/>
                <w:szCs w:val="24"/>
              </w:rPr>
            </w:pPr>
            <w:r>
              <w:rPr>
                <w:sz w:val="24"/>
                <w:szCs w:val="24"/>
              </w:rPr>
              <w:t>So listen when I tell you, stop – stop – stop.</w:t>
            </w:r>
          </w:p>
          <w:p w14:paraId="43FAF566" w14:textId="77777777" w:rsidR="00DB3998" w:rsidRDefault="00DB3998" w:rsidP="00082D14">
            <w:pPr>
              <w:widowControl w:val="0"/>
              <w:rPr>
                <w:sz w:val="24"/>
                <w:szCs w:val="24"/>
              </w:rPr>
            </w:pPr>
          </w:p>
        </w:tc>
      </w:tr>
    </w:tbl>
    <w:p w14:paraId="3988D96C" w14:textId="0EAB1979" w:rsidR="00DB3998" w:rsidRDefault="00DB3998" w:rsidP="00DB3998"/>
    <w:p w14:paraId="54FCEBC8" w14:textId="77777777" w:rsidR="00DB3998" w:rsidRDefault="00DB3998">
      <w:pPr>
        <w:pBdr>
          <w:top w:val="none" w:sz="0" w:space="0" w:color="auto"/>
          <w:left w:val="none" w:sz="0" w:space="0" w:color="auto"/>
          <w:bottom w:val="none" w:sz="0" w:space="0" w:color="auto"/>
          <w:right w:val="none" w:sz="0" w:space="0" w:color="auto"/>
          <w:between w:val="none" w:sz="0" w:space="0" w:color="auto"/>
        </w:pBdr>
        <w:spacing w:after="160" w:line="259" w:lineRule="auto"/>
      </w:pPr>
      <w:r>
        <w:br w:type="page"/>
      </w:r>
    </w:p>
    <w:p w14:paraId="24A1D221" w14:textId="77777777" w:rsidR="00DB3998" w:rsidRDefault="00DB3998" w:rsidP="002E7462">
      <w:pPr>
        <w:pStyle w:val="Heading1"/>
      </w:pPr>
      <w:bookmarkStart w:id="5" w:name="_Toc494365127"/>
      <w:r>
        <w:lastRenderedPageBreak/>
        <w:t>D. Part 1</w:t>
      </w:r>
      <w:r w:rsidRPr="0078435B">
        <w:t>. Let’s Be Aware of Our Surroundings</w:t>
      </w:r>
      <w:r>
        <w:t xml:space="preserve"> (Language, Grade 5, and Health and Physical Education, Grades 4–5)</w:t>
      </w:r>
      <w:bookmarkEnd w:id="5"/>
    </w:p>
    <w:p w14:paraId="6F070497" w14:textId="77777777" w:rsidR="00DB3998" w:rsidRDefault="00DB3998" w:rsidP="00DB3998">
      <w:pPr>
        <w:widowControl w:val="0"/>
        <w:rPr>
          <w:b/>
        </w:rPr>
      </w:pPr>
    </w:p>
    <w:p w14:paraId="7B48156E" w14:textId="77777777" w:rsidR="00DB3998" w:rsidRDefault="00DB3998" w:rsidP="00DB3998">
      <w:pPr>
        <w:widowControl w:val="0"/>
        <w:rPr>
          <w:b/>
        </w:rPr>
      </w:pPr>
    </w:p>
    <w:p w14:paraId="176B117A" w14:textId="77777777" w:rsidR="00DB3998" w:rsidRDefault="00DB3998" w:rsidP="00DB3998">
      <w:pPr>
        <w:widowControl w:val="0"/>
        <w:rPr>
          <w:i/>
        </w:rPr>
      </w:pPr>
      <w:r w:rsidRPr="00F8675E">
        <w:rPr>
          <w:i/>
        </w:rPr>
        <w:t xml:space="preserve">The Draw the Line card/poster “Your classmate says they’ve noticed a person stranding in the school yard watching kids at recess” </w:t>
      </w:r>
    </w:p>
    <w:p w14:paraId="018A3A2F" w14:textId="77777777" w:rsidR="00DB3998" w:rsidRDefault="00DB3998" w:rsidP="00DB3998">
      <w:pPr>
        <w:widowControl w:val="0"/>
        <w:rPr>
          <w:i/>
        </w:rPr>
      </w:pPr>
    </w:p>
    <w:p w14:paraId="2EE6CDC7" w14:textId="77777777" w:rsidR="00DB3998" w:rsidRPr="00F8675E" w:rsidRDefault="00DB3998" w:rsidP="00DB3998">
      <w:pPr>
        <w:keepNext/>
        <w:keepLines/>
        <w:widowControl w:val="0"/>
        <w:spacing w:before="200" w:after="80"/>
        <w:outlineLvl w:val="6"/>
      </w:pPr>
      <w:r w:rsidRPr="00F8675E">
        <w:rPr>
          <w:b/>
        </w:rPr>
        <w:t>Time:</w:t>
      </w:r>
      <w:r w:rsidRPr="00F8675E">
        <w:t xml:space="preserve"> 30 minutes</w:t>
      </w:r>
    </w:p>
    <w:p w14:paraId="54B068A3" w14:textId="77777777" w:rsidR="00DB3998" w:rsidRDefault="00DB3998" w:rsidP="00DB3998"/>
    <w:tbl>
      <w:tblPr>
        <w:tblW w:w="9579" w:type="dxa"/>
        <w:tblInd w:w="8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710"/>
        <w:gridCol w:w="7869"/>
      </w:tblGrid>
      <w:tr w:rsidR="00DB3998" w:rsidRPr="00DB3998" w14:paraId="29D57F1F" w14:textId="77777777" w:rsidTr="00DB3998">
        <w:tc>
          <w:tcPr>
            <w:tcW w:w="1710" w:type="dxa"/>
            <w:tcBorders>
              <w:top w:val="single" w:sz="4" w:space="0" w:color="000000"/>
              <w:left w:val="single" w:sz="4" w:space="0" w:color="000000"/>
              <w:bottom w:val="single" w:sz="4" w:space="0" w:color="000000"/>
              <w:right w:val="single" w:sz="4" w:space="0" w:color="000000"/>
            </w:tcBorders>
          </w:tcPr>
          <w:p w14:paraId="079A1502" w14:textId="77777777" w:rsidR="00DB3998" w:rsidRPr="00DB3998" w:rsidRDefault="00DB3998" w:rsidP="00082D14">
            <w:pPr>
              <w:widowControl w:val="0"/>
              <w:spacing w:after="19"/>
              <w:rPr>
                <w:b/>
              </w:rPr>
            </w:pPr>
            <w:r w:rsidRPr="00DB3998">
              <w:rPr>
                <w:b/>
              </w:rPr>
              <w:t xml:space="preserve">Grades and expectations </w:t>
            </w:r>
          </w:p>
          <w:p w14:paraId="3D249F08" w14:textId="77777777" w:rsidR="00DB3998" w:rsidRPr="00DB3998" w:rsidRDefault="00DB3998" w:rsidP="00082D14">
            <w:pPr>
              <w:widowControl w:val="0"/>
              <w:spacing w:after="19"/>
              <w:rPr>
                <w:b/>
              </w:rPr>
            </w:pPr>
          </w:p>
          <w:p w14:paraId="40F5BD50" w14:textId="77777777" w:rsidR="00DB3998" w:rsidRPr="00DB3998" w:rsidRDefault="00DB3998" w:rsidP="00082D14">
            <w:pPr>
              <w:widowControl w:val="0"/>
              <w:spacing w:after="19"/>
              <w:rPr>
                <w:b/>
              </w:rPr>
            </w:pPr>
          </w:p>
        </w:tc>
        <w:tc>
          <w:tcPr>
            <w:tcW w:w="7869" w:type="dxa"/>
            <w:tcBorders>
              <w:top w:val="single" w:sz="4" w:space="0" w:color="000000"/>
              <w:left w:val="single" w:sz="4" w:space="0" w:color="000000"/>
              <w:bottom w:val="single" w:sz="4" w:space="0" w:color="000000"/>
              <w:right w:val="single" w:sz="4" w:space="0" w:color="000000"/>
            </w:tcBorders>
          </w:tcPr>
          <w:p w14:paraId="2E6C83E0" w14:textId="77777777" w:rsidR="00DB3998" w:rsidRPr="00DB3998" w:rsidRDefault="00DB3998" w:rsidP="00082D14">
            <w:pPr>
              <w:widowControl w:val="0"/>
            </w:pPr>
            <w:r w:rsidRPr="00DB3998">
              <w:rPr>
                <w:b/>
              </w:rPr>
              <w:t>Language</w:t>
            </w:r>
          </w:p>
          <w:p w14:paraId="140BEBBD" w14:textId="77777777" w:rsidR="00DB3998" w:rsidRPr="00DB3998" w:rsidRDefault="00DB3998" w:rsidP="00082D14">
            <w:pPr>
              <w:widowControl w:val="0"/>
            </w:pPr>
            <w:r w:rsidRPr="00DB3998">
              <w:t xml:space="preserve">Grade 4, Oral Communication: 1.4, 2.3, 2.4, </w:t>
            </w:r>
            <w:r w:rsidRPr="00DB3998">
              <w:rPr>
                <w:i/>
              </w:rPr>
              <w:t>or</w:t>
            </w:r>
          </w:p>
          <w:p w14:paraId="285F7074" w14:textId="77777777" w:rsidR="00DB3998" w:rsidRPr="00DB3998" w:rsidRDefault="00DB3998" w:rsidP="00082D14">
            <w:pPr>
              <w:widowControl w:val="0"/>
            </w:pPr>
            <w:r w:rsidRPr="00DB3998">
              <w:t xml:space="preserve">Grade 5, Oral Communication: 1.4, 2.3, 2.4, </w:t>
            </w:r>
            <w:r w:rsidRPr="00DB3998">
              <w:rPr>
                <w:i/>
              </w:rPr>
              <w:t>or</w:t>
            </w:r>
          </w:p>
          <w:p w14:paraId="7069CDDB" w14:textId="77777777" w:rsidR="00DB3998" w:rsidRPr="00DB3998" w:rsidRDefault="00DB3998" w:rsidP="00082D14">
            <w:pPr>
              <w:widowControl w:val="0"/>
            </w:pPr>
            <w:r w:rsidRPr="00DB3998">
              <w:t>Grade 6, Oral Communication: 1.4, 2.3, 2.4</w:t>
            </w:r>
          </w:p>
          <w:p w14:paraId="260B41D9" w14:textId="77777777" w:rsidR="00DB3998" w:rsidRPr="00DB3998" w:rsidRDefault="00DB3998" w:rsidP="00082D14">
            <w:pPr>
              <w:keepNext/>
              <w:keepLines/>
              <w:widowControl w:val="0"/>
              <w:spacing w:before="280" w:after="80"/>
              <w:outlineLvl w:val="3"/>
              <w:rPr>
                <w:i/>
              </w:rPr>
            </w:pPr>
            <w:r w:rsidRPr="00DB3998">
              <w:rPr>
                <w:i/>
              </w:rPr>
              <w:t>and</w:t>
            </w:r>
          </w:p>
          <w:p w14:paraId="18E9DBE7" w14:textId="77777777" w:rsidR="00DB3998" w:rsidRPr="00DB3998" w:rsidRDefault="00DB3998" w:rsidP="00082D14">
            <w:pPr>
              <w:widowControl w:val="0"/>
            </w:pPr>
            <w:r w:rsidRPr="00DB3998">
              <w:rPr>
                <w:b/>
              </w:rPr>
              <w:t>Health and Physical Education</w:t>
            </w:r>
          </w:p>
          <w:p w14:paraId="5EA5FDFD" w14:textId="77777777" w:rsidR="00DB3998" w:rsidRPr="00DB3998" w:rsidRDefault="00DB3998" w:rsidP="00082D14">
            <w:pPr>
              <w:widowControl w:val="0"/>
            </w:pPr>
            <w:r w:rsidRPr="00DB3998">
              <w:t xml:space="preserve">Grade 4, Living Skills: 1.3, 1.4, 1.5; Healthy Living: C2.2, </w:t>
            </w:r>
            <w:r w:rsidRPr="00DB3998">
              <w:rPr>
                <w:i/>
              </w:rPr>
              <w:t>or</w:t>
            </w:r>
          </w:p>
          <w:p w14:paraId="210DC148" w14:textId="77777777" w:rsidR="00DB3998" w:rsidRPr="00DB3998" w:rsidRDefault="00DB3998" w:rsidP="00082D14">
            <w:pPr>
              <w:widowControl w:val="0"/>
            </w:pPr>
            <w:r w:rsidRPr="00DB3998">
              <w:t xml:space="preserve">Grade 5, Living Skills: 1.3, 1.4, 1.5; Healthy Living: C2.2, </w:t>
            </w:r>
            <w:r w:rsidRPr="00DB3998">
              <w:rPr>
                <w:i/>
              </w:rPr>
              <w:t>or</w:t>
            </w:r>
          </w:p>
          <w:p w14:paraId="27BCAFFD" w14:textId="77777777" w:rsidR="00DB3998" w:rsidRPr="00DB3998" w:rsidRDefault="00DB3998" w:rsidP="00082D14">
            <w:pPr>
              <w:widowControl w:val="0"/>
            </w:pPr>
            <w:r w:rsidRPr="00DB3998">
              <w:t>Grade 6, Living Skills: 1.3, 1.4, 1.5; Healthy Living: C2.6, C3.2</w:t>
            </w:r>
          </w:p>
          <w:p w14:paraId="0CB845AB" w14:textId="77777777" w:rsidR="00DB3998" w:rsidRPr="00DB3998" w:rsidRDefault="00DB3998" w:rsidP="00082D14">
            <w:pPr>
              <w:widowControl w:val="0"/>
            </w:pPr>
          </w:p>
          <w:p w14:paraId="145572E9" w14:textId="77777777" w:rsidR="00DB3998" w:rsidRPr="00DB3998" w:rsidRDefault="00DB3998" w:rsidP="00082D14">
            <w:pPr>
              <w:widowControl w:val="0"/>
              <w:rPr>
                <w:i/>
                <w:color w:val="1155CC"/>
                <w:u w:val="single"/>
              </w:rPr>
            </w:pPr>
            <w:r w:rsidRPr="00DB3998">
              <w:rPr>
                <w:i/>
              </w:rPr>
              <w:t xml:space="preserve">(For the full text of the expectations, go to </w:t>
            </w:r>
            <w:hyperlink r:id="rId16">
              <w:r w:rsidRPr="00DB3998">
                <w:rPr>
                  <w:i/>
                  <w:color w:val="1155CC"/>
                  <w:u w:val="single"/>
                </w:rPr>
                <w:t>http://www.edu.gov.on.ca/eng/curriculum/elementary/index.html</w:t>
              </w:r>
            </w:hyperlink>
            <w:r w:rsidRPr="00DB3998">
              <w:rPr>
                <w:i/>
                <w:color w:val="1155CC"/>
                <w:u w:val="single"/>
              </w:rPr>
              <w:t>.)</w:t>
            </w:r>
          </w:p>
          <w:p w14:paraId="2D261A8E" w14:textId="77777777" w:rsidR="00DB3998" w:rsidRPr="00DB3998" w:rsidRDefault="00DB3998" w:rsidP="00082D14">
            <w:pPr>
              <w:widowControl w:val="0"/>
            </w:pPr>
          </w:p>
        </w:tc>
      </w:tr>
      <w:tr w:rsidR="00DB3998" w:rsidRPr="00DB3998" w14:paraId="78B9346F" w14:textId="77777777" w:rsidTr="00DB3998">
        <w:tc>
          <w:tcPr>
            <w:tcW w:w="1710" w:type="dxa"/>
            <w:tcBorders>
              <w:top w:val="single" w:sz="4" w:space="0" w:color="000000"/>
              <w:left w:val="single" w:sz="4" w:space="0" w:color="000000"/>
              <w:bottom w:val="single" w:sz="4" w:space="0" w:color="000000"/>
              <w:right w:val="single" w:sz="4" w:space="0" w:color="000000"/>
            </w:tcBorders>
          </w:tcPr>
          <w:p w14:paraId="7E7A9150" w14:textId="77777777" w:rsidR="00DB3998" w:rsidRPr="00DB3998" w:rsidRDefault="00DB3998" w:rsidP="00082D14">
            <w:pPr>
              <w:widowControl w:val="0"/>
              <w:spacing w:before="11" w:after="36" w:line="264" w:lineRule="auto"/>
              <w:rPr>
                <w:b/>
              </w:rPr>
            </w:pPr>
            <w:r w:rsidRPr="00DB3998">
              <w:rPr>
                <w:b/>
              </w:rPr>
              <w:t>Learning goals</w:t>
            </w:r>
          </w:p>
          <w:p w14:paraId="3F25AE16" w14:textId="77777777" w:rsidR="00DB3998" w:rsidRPr="00DB3998" w:rsidRDefault="00DB3998" w:rsidP="00082D14">
            <w:pPr>
              <w:widowControl w:val="0"/>
              <w:spacing w:after="19"/>
              <w:jc w:val="right"/>
              <w:rPr>
                <w:b/>
              </w:rPr>
            </w:pPr>
          </w:p>
        </w:tc>
        <w:tc>
          <w:tcPr>
            <w:tcW w:w="7869" w:type="dxa"/>
            <w:tcBorders>
              <w:top w:val="single" w:sz="4" w:space="0" w:color="000000"/>
              <w:left w:val="single" w:sz="4" w:space="0" w:color="000000"/>
              <w:bottom w:val="single" w:sz="4" w:space="0" w:color="000000"/>
              <w:right w:val="single" w:sz="4" w:space="0" w:color="000000"/>
            </w:tcBorders>
          </w:tcPr>
          <w:p w14:paraId="23945DEE" w14:textId="77777777" w:rsidR="00DB3998" w:rsidRPr="00DB3998" w:rsidRDefault="00DB3998" w:rsidP="00082D14">
            <w:pPr>
              <w:widowControl w:val="0"/>
              <w:spacing w:before="11" w:line="266" w:lineRule="auto"/>
            </w:pPr>
            <w:r w:rsidRPr="00DB3998">
              <w:t>Students will learn about:</w:t>
            </w:r>
          </w:p>
          <w:p w14:paraId="0DE4486F" w14:textId="77777777" w:rsidR="00DB3998" w:rsidRPr="00DB3998" w:rsidRDefault="00DB3998" w:rsidP="00DB3998">
            <w:pPr>
              <w:pStyle w:val="ListParagraph"/>
              <w:widowControl w:val="0"/>
              <w:numPr>
                <w:ilvl w:val="0"/>
                <w:numId w:val="4"/>
              </w:numPr>
              <w:spacing w:before="11" w:line="266" w:lineRule="auto"/>
            </w:pPr>
            <w:r w:rsidRPr="00DB3998">
              <w:t xml:space="preserve">strategies for distinguishing between safe and potentially unsafe people and situations; </w:t>
            </w:r>
          </w:p>
          <w:p w14:paraId="77663A17" w14:textId="77777777" w:rsidR="00DB3998" w:rsidRPr="00DB3998" w:rsidRDefault="00DB3998" w:rsidP="00DB3998">
            <w:pPr>
              <w:pStyle w:val="ListParagraph"/>
              <w:widowControl w:val="0"/>
              <w:numPr>
                <w:ilvl w:val="0"/>
                <w:numId w:val="4"/>
              </w:numPr>
              <w:spacing w:before="11" w:line="266" w:lineRule="auto"/>
              <w:rPr>
                <w:rFonts w:eastAsia="Times New Roman"/>
              </w:rPr>
            </w:pPr>
            <w:r w:rsidRPr="00DB3998">
              <w:t>strategies for responding to unsafe people and situations and for making decisions with respect to their personal safety as well as the safety of others.</w:t>
            </w:r>
          </w:p>
          <w:p w14:paraId="09BB7D0E" w14:textId="77777777" w:rsidR="00DB3998" w:rsidRPr="00DB3998" w:rsidRDefault="00DB3998" w:rsidP="00DB3998">
            <w:pPr>
              <w:pStyle w:val="ListParagraph"/>
              <w:widowControl w:val="0"/>
              <w:spacing w:before="11" w:line="266" w:lineRule="auto"/>
              <w:rPr>
                <w:rFonts w:eastAsia="Times New Roman"/>
              </w:rPr>
            </w:pPr>
          </w:p>
        </w:tc>
      </w:tr>
      <w:tr w:rsidR="00DB3998" w:rsidRPr="00DB3998" w14:paraId="04D08016" w14:textId="77777777" w:rsidTr="00DB3998">
        <w:tc>
          <w:tcPr>
            <w:tcW w:w="1710" w:type="dxa"/>
            <w:tcBorders>
              <w:top w:val="single" w:sz="4" w:space="0" w:color="000000"/>
              <w:left w:val="single" w:sz="4" w:space="0" w:color="000000"/>
              <w:bottom w:val="single" w:sz="4" w:space="0" w:color="000000"/>
              <w:right w:val="single" w:sz="4" w:space="0" w:color="000000"/>
            </w:tcBorders>
          </w:tcPr>
          <w:p w14:paraId="741D88EC" w14:textId="77777777" w:rsidR="00DB3998" w:rsidRPr="00DB3998" w:rsidRDefault="00DB3998" w:rsidP="00082D14">
            <w:pPr>
              <w:widowControl w:val="0"/>
              <w:spacing w:before="11" w:after="36" w:line="264" w:lineRule="auto"/>
              <w:rPr>
                <w:b/>
              </w:rPr>
            </w:pPr>
            <w:r w:rsidRPr="00DB3998">
              <w:rPr>
                <w:b/>
              </w:rPr>
              <w:t>Success criteria</w:t>
            </w:r>
          </w:p>
        </w:tc>
        <w:tc>
          <w:tcPr>
            <w:tcW w:w="7869" w:type="dxa"/>
            <w:tcBorders>
              <w:top w:val="single" w:sz="4" w:space="0" w:color="000000"/>
              <w:left w:val="single" w:sz="4" w:space="0" w:color="000000"/>
              <w:bottom w:val="single" w:sz="4" w:space="0" w:color="000000"/>
              <w:right w:val="single" w:sz="4" w:space="0" w:color="000000"/>
            </w:tcBorders>
          </w:tcPr>
          <w:p w14:paraId="2C1AB6A7" w14:textId="77777777" w:rsidR="00DB3998" w:rsidRPr="00DB3998" w:rsidRDefault="00DB3998" w:rsidP="00082D14">
            <w:pPr>
              <w:spacing w:before="11" w:line="266" w:lineRule="auto"/>
            </w:pPr>
            <w:r w:rsidRPr="00DB3998">
              <w:t>Teachers should work with their students to create success criteria appropriate for the class. Possible criteria for this lesson plan include the following:</w:t>
            </w:r>
          </w:p>
          <w:p w14:paraId="17DDF452" w14:textId="77777777" w:rsidR="00DB3998" w:rsidRPr="00DB3998" w:rsidRDefault="00DB3998" w:rsidP="00DB3998">
            <w:pPr>
              <w:pStyle w:val="ListParagraph"/>
              <w:numPr>
                <w:ilvl w:val="0"/>
                <w:numId w:val="3"/>
              </w:numPr>
              <w:spacing w:before="11" w:line="266" w:lineRule="auto"/>
            </w:pPr>
            <w:r w:rsidRPr="00DB3998">
              <w:t xml:space="preserve">I can use various strategies to identify people and situations that may not be safe. </w:t>
            </w:r>
          </w:p>
          <w:p w14:paraId="38F2A47D" w14:textId="77777777" w:rsidR="00DB3998" w:rsidRPr="00DB3998" w:rsidRDefault="00DB3998" w:rsidP="00DB3998">
            <w:pPr>
              <w:pStyle w:val="ListParagraph"/>
              <w:numPr>
                <w:ilvl w:val="0"/>
                <w:numId w:val="3"/>
              </w:numPr>
              <w:spacing w:before="11" w:line="266" w:lineRule="auto"/>
            </w:pPr>
            <w:r w:rsidRPr="00DB3998">
              <w:t xml:space="preserve">I can express how an unsafe situation makes me feel. </w:t>
            </w:r>
          </w:p>
          <w:p w14:paraId="4F9D19D0" w14:textId="77777777" w:rsidR="00DB3998" w:rsidRPr="00DB3998" w:rsidRDefault="00DB3998" w:rsidP="00DB3998">
            <w:pPr>
              <w:pStyle w:val="ListParagraph"/>
              <w:numPr>
                <w:ilvl w:val="0"/>
                <w:numId w:val="3"/>
              </w:numPr>
              <w:spacing w:before="11" w:line="266" w:lineRule="auto"/>
            </w:pPr>
            <w:r w:rsidRPr="00DB3998">
              <w:t>I can communicate with others about unsafe situations.</w:t>
            </w:r>
          </w:p>
          <w:p w14:paraId="58F42890" w14:textId="77777777" w:rsidR="00DB3998" w:rsidRPr="00DB3998" w:rsidRDefault="00DB3998" w:rsidP="00DB3998">
            <w:pPr>
              <w:pStyle w:val="ListParagraph"/>
              <w:numPr>
                <w:ilvl w:val="0"/>
                <w:numId w:val="5"/>
              </w:numPr>
              <w:spacing w:before="11" w:line="266" w:lineRule="auto"/>
            </w:pPr>
            <w:r w:rsidRPr="00DB3998">
              <w:t>I know how to respond when I am in an unsafe situation.</w:t>
            </w:r>
          </w:p>
          <w:p w14:paraId="27CF77D2" w14:textId="77777777" w:rsidR="00DB3998" w:rsidRDefault="00DB3998" w:rsidP="00DB3998">
            <w:pPr>
              <w:pStyle w:val="ListParagraph"/>
              <w:numPr>
                <w:ilvl w:val="0"/>
                <w:numId w:val="5"/>
              </w:numPr>
              <w:spacing w:before="11" w:line="266" w:lineRule="auto"/>
            </w:pPr>
            <w:r w:rsidRPr="00DB3998">
              <w:t xml:space="preserve">I know how to respond when a friend is in an unsafe situation. </w:t>
            </w:r>
          </w:p>
          <w:p w14:paraId="29C4FAA6" w14:textId="77777777" w:rsidR="00DB3998" w:rsidRPr="00DB3998" w:rsidRDefault="00DB3998" w:rsidP="00DB3998">
            <w:pPr>
              <w:pStyle w:val="ListParagraph"/>
              <w:spacing w:before="11" w:line="266" w:lineRule="auto"/>
            </w:pPr>
          </w:p>
        </w:tc>
      </w:tr>
      <w:tr w:rsidR="00DB3998" w:rsidRPr="00DB3998" w14:paraId="172ECB53" w14:textId="77777777" w:rsidTr="00DB3998">
        <w:tc>
          <w:tcPr>
            <w:tcW w:w="1710" w:type="dxa"/>
            <w:tcBorders>
              <w:top w:val="single" w:sz="4" w:space="0" w:color="000000"/>
              <w:left w:val="single" w:sz="4" w:space="0" w:color="000000"/>
              <w:bottom w:val="single" w:sz="4" w:space="0" w:color="000000"/>
              <w:right w:val="single" w:sz="4" w:space="0" w:color="000000"/>
            </w:tcBorders>
          </w:tcPr>
          <w:p w14:paraId="4DCE6DEF" w14:textId="77777777" w:rsidR="00DB3998" w:rsidRPr="00DB3998" w:rsidRDefault="00DB3998" w:rsidP="00082D14">
            <w:pPr>
              <w:widowControl w:val="0"/>
              <w:spacing w:after="19"/>
              <w:rPr>
                <w:b/>
              </w:rPr>
            </w:pPr>
            <w:r w:rsidRPr="00DB3998">
              <w:rPr>
                <w:b/>
              </w:rPr>
              <w:t xml:space="preserve">Required resources </w:t>
            </w:r>
          </w:p>
        </w:tc>
        <w:tc>
          <w:tcPr>
            <w:tcW w:w="7869" w:type="dxa"/>
            <w:tcBorders>
              <w:top w:val="single" w:sz="4" w:space="0" w:color="000000"/>
              <w:left w:val="single" w:sz="4" w:space="0" w:color="000000"/>
              <w:bottom w:val="single" w:sz="4" w:space="0" w:color="000000"/>
              <w:right w:val="single" w:sz="4" w:space="0" w:color="000000"/>
            </w:tcBorders>
          </w:tcPr>
          <w:p w14:paraId="035C4E88" w14:textId="77777777" w:rsidR="00DB3998" w:rsidRPr="00DB3998" w:rsidRDefault="00DB3998" w:rsidP="00DB3998">
            <w:pPr>
              <w:widowControl w:val="0"/>
              <w:numPr>
                <w:ilvl w:val="0"/>
                <w:numId w:val="14"/>
              </w:numPr>
              <w:ind w:hanging="360"/>
              <w:contextualSpacing/>
            </w:pPr>
            <w:r w:rsidRPr="00DB3998">
              <w:t xml:space="preserve">print or digital copies of the Draw the Line card/poster identified above </w:t>
            </w:r>
          </w:p>
          <w:p w14:paraId="073D6FAE" w14:textId="77777777" w:rsidR="00DB3998" w:rsidRPr="00DB3998" w:rsidRDefault="00DB3998" w:rsidP="00DB3998">
            <w:pPr>
              <w:widowControl w:val="0"/>
              <w:numPr>
                <w:ilvl w:val="0"/>
                <w:numId w:val="14"/>
              </w:numPr>
              <w:ind w:hanging="360"/>
              <w:contextualSpacing/>
            </w:pPr>
            <w:r w:rsidRPr="00DB3998">
              <w:t>chart paper and markers</w:t>
            </w:r>
          </w:p>
          <w:p w14:paraId="5AF2297F" w14:textId="77777777" w:rsidR="00DB3998" w:rsidRPr="00DB3998" w:rsidRDefault="00DB3998" w:rsidP="00DB3998">
            <w:pPr>
              <w:widowControl w:val="0"/>
              <w:numPr>
                <w:ilvl w:val="0"/>
                <w:numId w:val="14"/>
              </w:numPr>
              <w:ind w:hanging="360"/>
              <w:contextualSpacing/>
            </w:pPr>
            <w:r w:rsidRPr="00DB3998">
              <w:t xml:space="preserve">the story “Whether Strange or Familiar, Safety Comes First,” which can be found at the end of part 1 of this lesson plan </w:t>
            </w:r>
          </w:p>
        </w:tc>
      </w:tr>
      <w:tr w:rsidR="00DB3998" w:rsidRPr="00DB3998" w14:paraId="6EF16FD2" w14:textId="77777777" w:rsidTr="00DB3998">
        <w:trPr>
          <w:trHeight w:val="1000"/>
        </w:trPr>
        <w:tc>
          <w:tcPr>
            <w:tcW w:w="1710" w:type="dxa"/>
            <w:tcBorders>
              <w:top w:val="single" w:sz="4" w:space="0" w:color="000000"/>
              <w:left w:val="single" w:sz="4" w:space="0" w:color="000000"/>
              <w:bottom w:val="single" w:sz="4" w:space="0" w:color="000000"/>
              <w:right w:val="single" w:sz="4" w:space="0" w:color="000000"/>
            </w:tcBorders>
          </w:tcPr>
          <w:p w14:paraId="793AEEFD" w14:textId="77777777" w:rsidR="00DB3998" w:rsidRPr="00DB3998" w:rsidRDefault="00DB3998" w:rsidP="00082D14">
            <w:pPr>
              <w:rPr>
                <w:b/>
              </w:rPr>
            </w:pPr>
            <w:r w:rsidRPr="00DB3998">
              <w:rPr>
                <w:b/>
              </w:rPr>
              <w:lastRenderedPageBreak/>
              <w:t>Background information for teachers</w:t>
            </w:r>
          </w:p>
        </w:tc>
        <w:tc>
          <w:tcPr>
            <w:tcW w:w="7869" w:type="dxa"/>
            <w:tcBorders>
              <w:top w:val="single" w:sz="4" w:space="0" w:color="000000"/>
              <w:left w:val="single" w:sz="4" w:space="0" w:color="000000"/>
              <w:bottom w:val="single" w:sz="4" w:space="0" w:color="000000"/>
              <w:right w:val="single" w:sz="4" w:space="0" w:color="000000"/>
            </w:tcBorders>
          </w:tcPr>
          <w:p w14:paraId="64EF56D2" w14:textId="77777777" w:rsidR="00DB3998" w:rsidRPr="00DB3998" w:rsidRDefault="00DB3998" w:rsidP="00082D14">
            <w:r w:rsidRPr="00DB3998">
              <w:t>This lesson is about helping children think critically about how they can determine whether a person if safe. Because children are most likely to be harmed by someone they know, it is important that they move beyond the idea of “stranger danger.” This lesson will encourage children to think about how paying attention to a person’s behaviour can help them assess whether that person is safe, regardless of whether they know the person or not. It will also encourage students to trust their instinct if someone is making them feel weird or uncomfortable.</w:t>
            </w:r>
          </w:p>
          <w:p w14:paraId="4CE29A51" w14:textId="77777777" w:rsidR="00DB3998" w:rsidRPr="00DB3998" w:rsidRDefault="00DB3998" w:rsidP="00082D14"/>
          <w:p w14:paraId="2C470213" w14:textId="77777777" w:rsidR="00DB3998" w:rsidRPr="00DB3998" w:rsidRDefault="00DB3998" w:rsidP="00082D14">
            <w:r w:rsidRPr="00DB3998">
              <w:t>Before the lesson, review sections 4.1 and 4.2 of this guide for further information on the Draw the Line cards and on preparing for classroom discussions of sexual violence prevention.</w:t>
            </w:r>
          </w:p>
          <w:p w14:paraId="3B2754EA" w14:textId="77777777" w:rsidR="00DB3998" w:rsidRPr="00DB3998" w:rsidRDefault="00DB3998" w:rsidP="00082D14">
            <w:pPr>
              <w:widowControl w:val="0"/>
              <w:contextualSpacing/>
            </w:pPr>
          </w:p>
        </w:tc>
      </w:tr>
      <w:tr w:rsidR="00DB3998" w:rsidRPr="00DB3998" w14:paraId="044F887B" w14:textId="77777777" w:rsidTr="00DB3998">
        <w:trPr>
          <w:trHeight w:val="2700"/>
        </w:trPr>
        <w:tc>
          <w:tcPr>
            <w:tcW w:w="1710" w:type="dxa"/>
            <w:tcBorders>
              <w:top w:val="single" w:sz="4" w:space="0" w:color="000000"/>
              <w:left w:val="single" w:sz="4" w:space="0" w:color="000000"/>
              <w:bottom w:val="single" w:sz="4" w:space="0" w:color="000000"/>
              <w:right w:val="single" w:sz="4" w:space="0" w:color="000000"/>
            </w:tcBorders>
          </w:tcPr>
          <w:p w14:paraId="3F5BAAD3" w14:textId="77777777" w:rsidR="00DB3998" w:rsidRPr="00DB3998" w:rsidRDefault="00DB3998" w:rsidP="00082D14">
            <w:pPr>
              <w:widowControl w:val="0"/>
              <w:spacing w:after="19"/>
              <w:rPr>
                <w:b/>
              </w:rPr>
            </w:pPr>
            <w:r w:rsidRPr="00DB3998">
              <w:rPr>
                <w:b/>
              </w:rPr>
              <w:t xml:space="preserve">Step A: Minds on </w:t>
            </w:r>
          </w:p>
        </w:tc>
        <w:tc>
          <w:tcPr>
            <w:tcW w:w="7869" w:type="dxa"/>
            <w:tcBorders>
              <w:top w:val="single" w:sz="4" w:space="0" w:color="000000"/>
              <w:left w:val="single" w:sz="4" w:space="0" w:color="000000"/>
              <w:bottom w:val="single" w:sz="4" w:space="0" w:color="000000"/>
              <w:right w:val="single" w:sz="4" w:space="0" w:color="000000"/>
            </w:tcBorders>
          </w:tcPr>
          <w:p w14:paraId="3AB52AE8" w14:textId="77777777" w:rsidR="00DB3998" w:rsidRPr="00DB3998" w:rsidRDefault="00DB3998" w:rsidP="00082D14">
            <w:pPr>
              <w:pStyle w:val="NormalWeb"/>
              <w:rPr>
                <w:rFonts w:ascii="Arial" w:hAnsi="Arial" w:cs="Arial"/>
                <w:color w:val="000000"/>
                <w:sz w:val="22"/>
                <w:szCs w:val="22"/>
              </w:rPr>
            </w:pPr>
            <w:r w:rsidRPr="00DB3998">
              <w:rPr>
                <w:rFonts w:ascii="Arial" w:hAnsi="Arial" w:cs="Arial"/>
                <w:color w:val="000000"/>
                <w:sz w:val="22"/>
                <w:szCs w:val="22"/>
              </w:rPr>
              <w:t xml:space="preserve">With your students, review the sections of your classroom agreement that refer to respect and safe space. If you do not have an agreement, consider creating one. (For more information about classroom agreements, see Appendix B of this guide.) </w:t>
            </w:r>
          </w:p>
          <w:p w14:paraId="533BE058" w14:textId="77777777" w:rsidR="00DB3998" w:rsidRPr="00DB3998" w:rsidRDefault="00DB3998" w:rsidP="00082D14">
            <w:pPr>
              <w:spacing w:line="266" w:lineRule="auto"/>
            </w:pPr>
            <w:r w:rsidRPr="00DB3998">
              <w:t>Explain to students that some of them may find the material covered in this lesson, or conversations about it, challenging, as it may resonate with personal experiences, and that this reaction is normal. Share information on what the potentially difficult material is and what students can do if they feel uncomfortable (e.g., doodle, put on headphones, leave class, etc.). Encourage your students to reach out for help, either to you or to another trusted adult, if they find the conversation challenging.</w:t>
            </w:r>
          </w:p>
          <w:p w14:paraId="3B1A768C" w14:textId="77777777" w:rsidR="00DB3998" w:rsidRPr="00DB3998" w:rsidRDefault="00DB3998" w:rsidP="00082D14">
            <w:pPr>
              <w:spacing w:line="266" w:lineRule="auto"/>
            </w:pPr>
          </w:p>
          <w:p w14:paraId="0142A5E4" w14:textId="77777777" w:rsidR="00DB3998" w:rsidRPr="00DB3998" w:rsidRDefault="00DB3998" w:rsidP="00082D14">
            <w:pPr>
              <w:spacing w:line="266" w:lineRule="auto"/>
            </w:pPr>
            <w:r w:rsidRPr="00DB3998">
              <w:t>Share the learning goals, and clarify them using language appropriate for students at this grade level. Consider having students use a dictionary or Internet search to find the meaning of any words they are unfamiliar with. Develop the success criteria with your students.</w:t>
            </w:r>
          </w:p>
          <w:p w14:paraId="74E2C4D0" w14:textId="77777777" w:rsidR="00DB3998" w:rsidRPr="00DB3998" w:rsidRDefault="00DB3998" w:rsidP="00082D14">
            <w:pPr>
              <w:widowControl w:val="0"/>
              <w:spacing w:line="266" w:lineRule="auto"/>
            </w:pPr>
          </w:p>
          <w:p w14:paraId="3AA5471D" w14:textId="4392C29C" w:rsidR="00DB3998" w:rsidRPr="00DB3998" w:rsidRDefault="00DB3998" w:rsidP="00082D14">
            <w:r w:rsidRPr="00DB3998">
              <w:t xml:space="preserve">Open a discussion about potentially unsafe people by asking students the following questions: </w:t>
            </w:r>
          </w:p>
          <w:p w14:paraId="71A609F6" w14:textId="77777777" w:rsidR="00DB3998" w:rsidRPr="00DB3998" w:rsidRDefault="00DB3998" w:rsidP="00DB3998">
            <w:pPr>
              <w:pStyle w:val="ListParagraph"/>
              <w:numPr>
                <w:ilvl w:val="0"/>
                <w:numId w:val="15"/>
              </w:numPr>
            </w:pPr>
            <w:r w:rsidRPr="00DB3998">
              <w:t xml:space="preserve">Who, or what, is an unsafe person? </w:t>
            </w:r>
          </w:p>
          <w:p w14:paraId="09D907D3" w14:textId="77777777" w:rsidR="00DB3998" w:rsidRPr="00DB3998" w:rsidRDefault="00DB3998" w:rsidP="00DB3998">
            <w:pPr>
              <w:pStyle w:val="ListParagraph"/>
              <w:numPr>
                <w:ilvl w:val="0"/>
                <w:numId w:val="15"/>
              </w:numPr>
            </w:pPr>
            <w:r w:rsidRPr="00DB3998">
              <w:t>How can you tell that a person is unsafe?</w:t>
            </w:r>
          </w:p>
          <w:p w14:paraId="660DDB07" w14:textId="77777777" w:rsidR="00DB3998" w:rsidRPr="00DB3998" w:rsidRDefault="00DB3998" w:rsidP="00DB3998">
            <w:pPr>
              <w:pStyle w:val="ListParagraph"/>
              <w:numPr>
                <w:ilvl w:val="0"/>
                <w:numId w:val="15"/>
              </w:numPr>
            </w:pPr>
            <w:r w:rsidRPr="00DB3998">
              <w:t>Can a person you know be unsafe?</w:t>
            </w:r>
          </w:p>
          <w:p w14:paraId="3C989048" w14:textId="77777777" w:rsidR="00DB3998" w:rsidRPr="00DB3998" w:rsidRDefault="00DB3998" w:rsidP="00DB3998">
            <w:pPr>
              <w:pStyle w:val="ListParagraph"/>
              <w:numPr>
                <w:ilvl w:val="0"/>
                <w:numId w:val="15"/>
              </w:numPr>
            </w:pPr>
            <w:r w:rsidRPr="00DB3998">
              <w:t xml:space="preserve">What behaviours can show you that a person is unsafe?  </w:t>
            </w:r>
          </w:p>
          <w:p w14:paraId="43E3F3D8" w14:textId="77777777" w:rsidR="00DB3998" w:rsidRPr="00DB3998" w:rsidRDefault="00DB3998" w:rsidP="00082D14"/>
          <w:p w14:paraId="1B0E8F92" w14:textId="77777777" w:rsidR="00DB3998" w:rsidRPr="00DB3998" w:rsidRDefault="00DB3998" w:rsidP="00082D14">
            <w:r w:rsidRPr="00DB3998">
              <w:t>Allow students a moment to consider the questions, and then ask them to share their responses. Record the responses in a web on the chart paper.</w:t>
            </w:r>
          </w:p>
          <w:p w14:paraId="18A68F4F" w14:textId="77777777" w:rsidR="00DB3998" w:rsidRPr="00DB3998" w:rsidRDefault="00DB3998" w:rsidP="00082D14"/>
          <w:p w14:paraId="48D4972D" w14:textId="77777777" w:rsidR="00DB3998" w:rsidRPr="00DB3998" w:rsidRDefault="00DB3998" w:rsidP="00082D14">
            <w:r w:rsidRPr="00DB3998">
              <w:t xml:space="preserve">Read the front of the Draw the Line card aloud. Ask students the following questions: </w:t>
            </w:r>
          </w:p>
          <w:p w14:paraId="1EB86C25" w14:textId="77777777" w:rsidR="00DB3998" w:rsidRPr="00DB3998" w:rsidRDefault="00DB3998" w:rsidP="00DB3998">
            <w:pPr>
              <w:pStyle w:val="ListParagraph"/>
              <w:numPr>
                <w:ilvl w:val="0"/>
                <w:numId w:val="17"/>
              </w:numPr>
            </w:pPr>
            <w:r w:rsidRPr="00DB3998">
              <w:t xml:space="preserve">Do you think this situation could be dangerous? </w:t>
            </w:r>
          </w:p>
          <w:p w14:paraId="24199645" w14:textId="77777777" w:rsidR="00DB3998" w:rsidRPr="00DB3998" w:rsidRDefault="00DB3998" w:rsidP="00DB3998">
            <w:pPr>
              <w:pStyle w:val="ListParagraph"/>
              <w:numPr>
                <w:ilvl w:val="0"/>
                <w:numId w:val="17"/>
              </w:numPr>
            </w:pPr>
            <w:r w:rsidRPr="00DB3998">
              <w:t xml:space="preserve">In this situation, do you think that the person in the schoolyard could be a person you know? </w:t>
            </w:r>
          </w:p>
          <w:p w14:paraId="10C77C50" w14:textId="596EC694" w:rsidR="00DB3998" w:rsidRDefault="00DB3998" w:rsidP="00DB3998">
            <w:pPr>
              <w:pStyle w:val="ListParagraph"/>
              <w:numPr>
                <w:ilvl w:val="0"/>
                <w:numId w:val="17"/>
              </w:numPr>
            </w:pPr>
            <w:r w:rsidRPr="00DB3998">
              <w:t xml:space="preserve">Do you think the person could be a stranger? </w:t>
            </w:r>
          </w:p>
          <w:p w14:paraId="04A68BD8" w14:textId="77777777" w:rsidR="00DB3998" w:rsidRPr="00DB3998" w:rsidRDefault="00DB3998" w:rsidP="00DB3998"/>
        </w:tc>
      </w:tr>
      <w:tr w:rsidR="00DB3998" w:rsidRPr="00DB3998" w14:paraId="0EF3BE2C" w14:textId="77777777" w:rsidTr="00DB3998">
        <w:tc>
          <w:tcPr>
            <w:tcW w:w="1710" w:type="dxa"/>
            <w:tcBorders>
              <w:top w:val="single" w:sz="4" w:space="0" w:color="000000"/>
              <w:left w:val="single" w:sz="4" w:space="0" w:color="000000"/>
              <w:bottom w:val="single" w:sz="4" w:space="0" w:color="000000"/>
              <w:right w:val="single" w:sz="4" w:space="0" w:color="000000"/>
            </w:tcBorders>
          </w:tcPr>
          <w:p w14:paraId="7A339432" w14:textId="53AB4F9F" w:rsidR="00DB3998" w:rsidRPr="00DB3998" w:rsidRDefault="002E7462" w:rsidP="00082D14">
            <w:pPr>
              <w:widowControl w:val="0"/>
              <w:spacing w:after="19"/>
              <w:rPr>
                <w:b/>
              </w:rPr>
            </w:pPr>
            <w:r>
              <w:rPr>
                <w:b/>
              </w:rPr>
              <w:lastRenderedPageBreak/>
              <w:t>S</w:t>
            </w:r>
            <w:r w:rsidR="00DB3998" w:rsidRPr="00DB3998">
              <w:rPr>
                <w:b/>
              </w:rPr>
              <w:t xml:space="preserve">tep B: Working on it </w:t>
            </w:r>
          </w:p>
          <w:p w14:paraId="27C9473D" w14:textId="77777777" w:rsidR="00DB3998" w:rsidRPr="00DB3998" w:rsidRDefault="00DB3998" w:rsidP="00082D14">
            <w:pPr>
              <w:widowControl w:val="0"/>
              <w:spacing w:after="19"/>
              <w:rPr>
                <w:b/>
              </w:rPr>
            </w:pPr>
          </w:p>
        </w:tc>
        <w:tc>
          <w:tcPr>
            <w:tcW w:w="7869" w:type="dxa"/>
            <w:tcBorders>
              <w:top w:val="single" w:sz="4" w:space="0" w:color="000000"/>
              <w:left w:val="single" w:sz="4" w:space="0" w:color="000000"/>
              <w:bottom w:val="single" w:sz="4" w:space="0" w:color="000000"/>
              <w:right w:val="single" w:sz="4" w:space="0" w:color="000000"/>
            </w:tcBorders>
          </w:tcPr>
          <w:p w14:paraId="6FBEB969" w14:textId="77777777" w:rsidR="00DB3998" w:rsidRPr="00DB3998" w:rsidRDefault="00DB3998" w:rsidP="00082D14">
            <w:pPr>
              <w:widowControl w:val="0"/>
            </w:pPr>
            <w:r w:rsidRPr="00DB3998">
              <w:t xml:space="preserve">Read the story “Whether Strange or Familiar, Safety Comes First” aloud to the class. Briefly discuss the story with students and ask them what stood out for them. Review the various situations in the story in order to reinforce the importance of being aware of one’s environment. Ask students if, after they heard this story, their ideas about whether the person in the schoolyard was a stranger or someone they know have changed. </w:t>
            </w:r>
          </w:p>
          <w:p w14:paraId="02DBF193" w14:textId="77777777" w:rsidR="00DB3998" w:rsidRPr="00DB3998" w:rsidRDefault="00DB3998" w:rsidP="00082D14">
            <w:pPr>
              <w:widowControl w:val="0"/>
            </w:pPr>
          </w:p>
          <w:p w14:paraId="4FF8C54E" w14:textId="77777777" w:rsidR="00DB3998" w:rsidRDefault="00DB3998" w:rsidP="00082D14">
            <w:pPr>
              <w:widowControl w:val="0"/>
            </w:pPr>
            <w:r w:rsidRPr="00DB3998">
              <w:t xml:space="preserve">Encourage students to keep in mind that people they know can be unsafe, and that they should be cautious if they feel unsafe with someone, regardless of whether that person is a stranger or someone they know. Encourage students to trust their instincts when a person’s behaviour makes them feel uncomfortable or if it feels creepy or not right. </w:t>
            </w:r>
          </w:p>
          <w:p w14:paraId="4ACF54C4" w14:textId="77777777" w:rsidR="00DB3998" w:rsidRPr="00DB3998" w:rsidRDefault="00DB3998" w:rsidP="00082D14">
            <w:pPr>
              <w:widowControl w:val="0"/>
            </w:pPr>
          </w:p>
        </w:tc>
      </w:tr>
      <w:tr w:rsidR="00DB3998" w:rsidRPr="00DB3998" w14:paraId="605B567D" w14:textId="77777777" w:rsidTr="00DB3998">
        <w:tc>
          <w:tcPr>
            <w:tcW w:w="1710" w:type="dxa"/>
            <w:tcBorders>
              <w:top w:val="single" w:sz="4" w:space="0" w:color="000000"/>
              <w:left w:val="single" w:sz="4" w:space="0" w:color="000000"/>
              <w:bottom w:val="single" w:sz="4" w:space="0" w:color="000000"/>
              <w:right w:val="single" w:sz="4" w:space="0" w:color="000000"/>
            </w:tcBorders>
          </w:tcPr>
          <w:p w14:paraId="37D355BB" w14:textId="77777777" w:rsidR="00DB3998" w:rsidRPr="00DB3998" w:rsidRDefault="00DB3998" w:rsidP="00082D14">
            <w:pPr>
              <w:widowControl w:val="0"/>
              <w:rPr>
                <w:b/>
              </w:rPr>
            </w:pPr>
            <w:r w:rsidRPr="00DB3998">
              <w:rPr>
                <w:b/>
              </w:rPr>
              <w:t xml:space="preserve">Step C: Consolidation </w:t>
            </w:r>
          </w:p>
          <w:p w14:paraId="418CC62B" w14:textId="77777777" w:rsidR="00DB3998" w:rsidRPr="00DB3998" w:rsidRDefault="00DB3998" w:rsidP="00082D14">
            <w:pPr>
              <w:widowControl w:val="0"/>
              <w:rPr>
                <w:b/>
              </w:rPr>
            </w:pPr>
          </w:p>
        </w:tc>
        <w:tc>
          <w:tcPr>
            <w:tcW w:w="7869" w:type="dxa"/>
            <w:tcBorders>
              <w:top w:val="single" w:sz="4" w:space="0" w:color="000000"/>
              <w:left w:val="single" w:sz="4" w:space="0" w:color="000000"/>
              <w:bottom w:val="single" w:sz="4" w:space="0" w:color="000000"/>
              <w:right w:val="single" w:sz="4" w:space="0" w:color="000000"/>
            </w:tcBorders>
          </w:tcPr>
          <w:p w14:paraId="509B344A" w14:textId="77777777" w:rsidR="00DB3998" w:rsidRPr="00DB3998" w:rsidRDefault="00DB3998" w:rsidP="00082D14">
            <w:pPr>
              <w:widowControl w:val="0"/>
            </w:pPr>
            <w:r w:rsidRPr="00DB3998">
              <w:t xml:space="preserve">Have students break into small groups and discuss with their peers a time when they felt unsafe, and how the handled the situation. Bring the class back together and ask students who are comfortable doing so to share what they discussed in their group. </w:t>
            </w:r>
          </w:p>
          <w:p w14:paraId="6D31DE76" w14:textId="77777777" w:rsidR="00DB3998" w:rsidRPr="00DB3998" w:rsidRDefault="00DB3998" w:rsidP="00082D14">
            <w:pPr>
              <w:widowControl w:val="0"/>
            </w:pPr>
          </w:p>
          <w:p w14:paraId="2D303E11" w14:textId="77777777" w:rsidR="00DB3998" w:rsidRPr="00DB3998" w:rsidRDefault="00DB3998" w:rsidP="00082D14">
            <w:pPr>
              <w:widowControl w:val="0"/>
            </w:pPr>
            <w:r w:rsidRPr="00DB3998">
              <w:t xml:space="preserve">Ask the students the following questions: </w:t>
            </w:r>
          </w:p>
          <w:p w14:paraId="2EC9ECEA" w14:textId="77777777" w:rsidR="00DB3998" w:rsidRPr="00DB3998" w:rsidRDefault="00DB3998" w:rsidP="00DB3998">
            <w:pPr>
              <w:pStyle w:val="ListParagraph"/>
              <w:widowControl w:val="0"/>
              <w:numPr>
                <w:ilvl w:val="0"/>
                <w:numId w:val="5"/>
              </w:numPr>
            </w:pPr>
            <w:r w:rsidRPr="00DB3998">
              <w:t xml:space="preserve">What can you do to when you feel unsafe? </w:t>
            </w:r>
          </w:p>
          <w:p w14:paraId="1392A593" w14:textId="77777777" w:rsidR="00DB3998" w:rsidRPr="00DB3998" w:rsidRDefault="00DB3998" w:rsidP="00DB3998">
            <w:pPr>
              <w:pStyle w:val="ListParagraph"/>
              <w:widowControl w:val="0"/>
              <w:numPr>
                <w:ilvl w:val="0"/>
                <w:numId w:val="5"/>
              </w:numPr>
            </w:pPr>
            <w:r w:rsidRPr="00DB3998">
              <w:t xml:space="preserve">What can you do when a friend feels unsafe? </w:t>
            </w:r>
          </w:p>
          <w:p w14:paraId="7BE6C6B3" w14:textId="77777777" w:rsidR="00DB3998" w:rsidRPr="00DB3998" w:rsidRDefault="00DB3998" w:rsidP="00082D14">
            <w:pPr>
              <w:widowControl w:val="0"/>
            </w:pPr>
          </w:p>
          <w:p w14:paraId="5F61BA1C" w14:textId="77777777" w:rsidR="00DB3998" w:rsidRPr="00DB3998" w:rsidRDefault="00DB3998" w:rsidP="00082D14">
            <w:pPr>
              <w:widowControl w:val="0"/>
            </w:pPr>
            <w:r w:rsidRPr="00DB3998">
              <w:t xml:space="preserve">In the ensuing discussion, encourage students to opt to take action, both for their own safety or that of their friend. Ensure that options discussed include seeking help from a trusted adult and offering support to their friend.  </w:t>
            </w:r>
          </w:p>
          <w:p w14:paraId="432DB264" w14:textId="77777777" w:rsidR="00DB3998" w:rsidRPr="00DB3998" w:rsidRDefault="00DB3998" w:rsidP="00082D14">
            <w:pPr>
              <w:widowControl w:val="0"/>
            </w:pPr>
          </w:p>
          <w:p w14:paraId="15B61CAD" w14:textId="77777777" w:rsidR="00DB3998" w:rsidRDefault="00DB3998" w:rsidP="00082D14">
            <w:pPr>
              <w:widowControl w:val="0"/>
            </w:pPr>
            <w:r w:rsidRPr="00DB3998">
              <w:t xml:space="preserve">Review the learning goals with the students and ask if they have achieved them. Follow up with students who still have questions. </w:t>
            </w:r>
          </w:p>
          <w:p w14:paraId="4B218796" w14:textId="77777777" w:rsidR="00DB3998" w:rsidRPr="00DB3998" w:rsidRDefault="00DB3998" w:rsidP="00082D14">
            <w:pPr>
              <w:widowControl w:val="0"/>
            </w:pPr>
          </w:p>
        </w:tc>
      </w:tr>
      <w:tr w:rsidR="00DB3998" w:rsidRPr="00DB3998" w:rsidDel="00FF0435" w14:paraId="24528856" w14:textId="77777777" w:rsidTr="00DB3998">
        <w:tc>
          <w:tcPr>
            <w:tcW w:w="1710" w:type="dxa"/>
            <w:tcBorders>
              <w:top w:val="single" w:sz="4" w:space="0" w:color="000000"/>
              <w:left w:val="single" w:sz="4" w:space="0" w:color="000000"/>
              <w:bottom w:val="single" w:sz="4" w:space="0" w:color="000000"/>
              <w:right w:val="single" w:sz="4" w:space="0" w:color="000000"/>
            </w:tcBorders>
          </w:tcPr>
          <w:p w14:paraId="2B11E0D0" w14:textId="77777777" w:rsidR="00DB3998" w:rsidRPr="00DB3998" w:rsidRDefault="00DB3998" w:rsidP="00082D14">
            <w:pPr>
              <w:widowControl w:val="0"/>
              <w:rPr>
                <w:b/>
              </w:rPr>
            </w:pPr>
            <w:r w:rsidRPr="00DB3998">
              <w:rPr>
                <w:b/>
              </w:rPr>
              <w:t>Final thoughts</w:t>
            </w:r>
          </w:p>
        </w:tc>
        <w:tc>
          <w:tcPr>
            <w:tcW w:w="7869" w:type="dxa"/>
            <w:tcBorders>
              <w:top w:val="single" w:sz="4" w:space="0" w:color="000000"/>
              <w:left w:val="single" w:sz="4" w:space="0" w:color="000000"/>
              <w:bottom w:val="single" w:sz="4" w:space="0" w:color="000000"/>
              <w:right w:val="single" w:sz="4" w:space="0" w:color="000000"/>
            </w:tcBorders>
          </w:tcPr>
          <w:p w14:paraId="0676DC70" w14:textId="77777777" w:rsidR="00DB3998" w:rsidRDefault="00DB3998" w:rsidP="00082D14">
            <w:pPr>
              <w:widowControl w:val="0"/>
              <w:rPr>
                <w:color w:val="1155CC"/>
                <w:u w:val="single"/>
              </w:rPr>
            </w:pPr>
            <w:r w:rsidRPr="00DB3998">
              <w:t>Using student friendly language, explain to students that, unfortunately, experiences of abuse and violence are common, and encourage those who have experienced sexual or other gender-based violence to reach out for help. Share a list of age-appropriate school and community resources that your students can access if they, or someone they know, need help. (Appendix A of this guide lists a variety of useful resources.) Remember that you have a duty to report suspicions of child abuse or neglect (see Appendix C of this guide and the ETFO’s Professional Relations Services bulletin</w:t>
            </w:r>
            <w:hyperlink r:id="rId17">
              <w:r w:rsidRPr="00DB3998">
                <w:t xml:space="preserve"> </w:t>
              </w:r>
            </w:hyperlink>
            <w:r w:rsidRPr="00DB3998">
              <w:t>“</w:t>
            </w:r>
            <w:hyperlink r:id="rId18">
              <w:r w:rsidRPr="00DB3998">
                <w:rPr>
                  <w:color w:val="1155CC"/>
                  <w:u w:val="single"/>
                </w:rPr>
                <w:t>A Member’s Duty to Report under the Child and Family Services Act</w:t>
              </w:r>
            </w:hyperlink>
            <w:r w:rsidRPr="00DB3998">
              <w:rPr>
                <w:color w:val="1155CC"/>
                <w:u w:val="single"/>
              </w:rPr>
              <w:t>”).</w:t>
            </w:r>
          </w:p>
          <w:p w14:paraId="67EA5883" w14:textId="77777777" w:rsidR="00DB3998" w:rsidRPr="00DB3998" w:rsidDel="00FF0435" w:rsidRDefault="00DB3998" w:rsidP="00082D14">
            <w:pPr>
              <w:widowControl w:val="0"/>
            </w:pPr>
          </w:p>
        </w:tc>
      </w:tr>
      <w:tr w:rsidR="00DB3998" w:rsidRPr="00DB3998" w14:paraId="796D1914" w14:textId="77777777" w:rsidTr="00DB3998">
        <w:tc>
          <w:tcPr>
            <w:tcW w:w="1710" w:type="dxa"/>
            <w:tcBorders>
              <w:top w:val="single" w:sz="4" w:space="0" w:color="000000"/>
              <w:left w:val="single" w:sz="4" w:space="0" w:color="000000"/>
              <w:bottom w:val="single" w:sz="4" w:space="0" w:color="000000"/>
              <w:right w:val="single" w:sz="4" w:space="0" w:color="000000"/>
            </w:tcBorders>
          </w:tcPr>
          <w:p w14:paraId="0D45108E" w14:textId="18F36206" w:rsidR="00DB3998" w:rsidRPr="00DB3998" w:rsidRDefault="00DB3998" w:rsidP="00082D14">
            <w:pPr>
              <w:widowControl w:val="0"/>
              <w:rPr>
                <w:b/>
              </w:rPr>
            </w:pPr>
            <w:r w:rsidRPr="00DB3998">
              <w:rPr>
                <w:b/>
              </w:rPr>
              <w:t>Ideas for modification/</w:t>
            </w:r>
            <w:r>
              <w:rPr>
                <w:b/>
              </w:rPr>
              <w:t xml:space="preserve"> </w:t>
            </w:r>
            <w:r w:rsidRPr="00DB3998">
              <w:rPr>
                <w:b/>
              </w:rPr>
              <w:t xml:space="preserve">extension  </w:t>
            </w:r>
          </w:p>
          <w:p w14:paraId="2D98CBBD" w14:textId="77777777" w:rsidR="00DB3998" w:rsidRPr="00DB3998" w:rsidRDefault="00DB3998" w:rsidP="00082D14">
            <w:pPr>
              <w:widowControl w:val="0"/>
              <w:rPr>
                <w:b/>
              </w:rPr>
            </w:pPr>
          </w:p>
        </w:tc>
        <w:tc>
          <w:tcPr>
            <w:tcW w:w="7869" w:type="dxa"/>
            <w:tcBorders>
              <w:top w:val="single" w:sz="4" w:space="0" w:color="000000"/>
              <w:left w:val="single" w:sz="4" w:space="0" w:color="000000"/>
              <w:bottom w:val="single" w:sz="4" w:space="0" w:color="000000"/>
              <w:right w:val="single" w:sz="4" w:space="0" w:color="000000"/>
            </w:tcBorders>
          </w:tcPr>
          <w:p w14:paraId="59CCD552" w14:textId="77777777" w:rsidR="00DB3998" w:rsidRPr="00DB3998" w:rsidRDefault="00DB3998" w:rsidP="00082D14">
            <w:pPr>
              <w:widowControl w:val="0"/>
            </w:pPr>
            <w:r w:rsidRPr="00DB3998">
              <w:t xml:space="preserve">Some students may not be willing to talk readily about these situations. If students are reluctant to share their responses orally, you can allow them to do so in writing. </w:t>
            </w:r>
          </w:p>
          <w:p w14:paraId="22208574" w14:textId="77777777" w:rsidR="00DB3998" w:rsidRPr="00DB3998" w:rsidRDefault="00DB3998" w:rsidP="00082D14">
            <w:pPr>
              <w:widowControl w:val="0"/>
            </w:pPr>
          </w:p>
          <w:p w14:paraId="4C042F89" w14:textId="77777777" w:rsidR="00DB3998" w:rsidRDefault="00DB3998" w:rsidP="00082D14">
            <w:pPr>
              <w:widowControl w:val="0"/>
            </w:pPr>
            <w:r w:rsidRPr="00DB3998">
              <w:t xml:space="preserve">You may wish to ask students to apply their learning by thinking about familiar books, movies, or television shows that depict someone who is unsafe and assessing whether the other character or characters handled the situation appropriately. </w:t>
            </w:r>
          </w:p>
          <w:p w14:paraId="09C512FB" w14:textId="77777777" w:rsidR="00DB3998" w:rsidRDefault="00DB3998" w:rsidP="00082D14">
            <w:pPr>
              <w:widowControl w:val="0"/>
            </w:pPr>
          </w:p>
          <w:p w14:paraId="6875DA48" w14:textId="77777777" w:rsidR="002E7462" w:rsidRDefault="002E7462" w:rsidP="00082D14">
            <w:pPr>
              <w:widowControl w:val="0"/>
            </w:pPr>
          </w:p>
          <w:p w14:paraId="54AC84BD" w14:textId="77777777" w:rsidR="002E7462" w:rsidRPr="00DB3998" w:rsidRDefault="002E7462" w:rsidP="00082D14">
            <w:pPr>
              <w:widowControl w:val="0"/>
            </w:pPr>
          </w:p>
        </w:tc>
      </w:tr>
      <w:tr w:rsidR="00DB3998" w:rsidRPr="00DB3998" w14:paraId="5892778F" w14:textId="77777777" w:rsidTr="00DB3998">
        <w:tc>
          <w:tcPr>
            <w:tcW w:w="1710" w:type="dxa"/>
            <w:tcBorders>
              <w:top w:val="single" w:sz="4" w:space="0" w:color="000000"/>
              <w:left w:val="single" w:sz="4" w:space="0" w:color="000000"/>
              <w:bottom w:val="single" w:sz="4" w:space="0" w:color="000000"/>
              <w:right w:val="single" w:sz="4" w:space="0" w:color="000000"/>
            </w:tcBorders>
          </w:tcPr>
          <w:p w14:paraId="69680CF9" w14:textId="77777777" w:rsidR="00DB3998" w:rsidRPr="00DB3998" w:rsidRDefault="00DB3998" w:rsidP="00082D14">
            <w:pPr>
              <w:widowControl w:val="0"/>
              <w:rPr>
                <w:b/>
              </w:rPr>
            </w:pPr>
            <w:r w:rsidRPr="00DB3998">
              <w:rPr>
                <w:b/>
              </w:rPr>
              <w:lastRenderedPageBreak/>
              <w:t>Additional discussion questions</w:t>
            </w:r>
          </w:p>
        </w:tc>
        <w:tc>
          <w:tcPr>
            <w:tcW w:w="7869" w:type="dxa"/>
            <w:tcBorders>
              <w:top w:val="single" w:sz="4" w:space="0" w:color="000000"/>
              <w:left w:val="single" w:sz="4" w:space="0" w:color="000000"/>
              <w:bottom w:val="single" w:sz="4" w:space="0" w:color="000000"/>
              <w:right w:val="single" w:sz="4" w:space="0" w:color="000000"/>
            </w:tcBorders>
          </w:tcPr>
          <w:p w14:paraId="57C69E46" w14:textId="77777777" w:rsidR="00DB3998" w:rsidRPr="00DB3998" w:rsidRDefault="00DB3998" w:rsidP="00DB3998">
            <w:pPr>
              <w:pStyle w:val="ListParagraph"/>
              <w:widowControl w:val="0"/>
              <w:numPr>
                <w:ilvl w:val="0"/>
                <w:numId w:val="16"/>
              </w:numPr>
            </w:pPr>
            <w:r w:rsidRPr="00DB3998">
              <w:t>Why is it important to be sure that you are in a safe environment at all times?</w:t>
            </w:r>
          </w:p>
          <w:p w14:paraId="79B2B9E5" w14:textId="77777777" w:rsidR="00DB3998" w:rsidRPr="00DB3998" w:rsidRDefault="00DB3998" w:rsidP="00DB3998">
            <w:pPr>
              <w:pStyle w:val="ListParagraph"/>
              <w:widowControl w:val="0"/>
              <w:numPr>
                <w:ilvl w:val="0"/>
                <w:numId w:val="16"/>
              </w:numPr>
            </w:pPr>
            <w:r w:rsidRPr="00DB3998">
              <w:t>What are some things that could happen if you are around an unsafe person?</w:t>
            </w:r>
          </w:p>
        </w:tc>
      </w:tr>
    </w:tbl>
    <w:p w14:paraId="689D69DB" w14:textId="76264B3F" w:rsidR="00FB0966" w:rsidRDefault="00FB0966" w:rsidP="00DB3998"/>
    <w:p w14:paraId="36219D95" w14:textId="77777777" w:rsidR="00FB0966" w:rsidRDefault="00FB0966">
      <w:pPr>
        <w:pBdr>
          <w:top w:val="none" w:sz="0" w:space="0" w:color="auto"/>
          <w:left w:val="none" w:sz="0" w:space="0" w:color="auto"/>
          <w:bottom w:val="none" w:sz="0" w:space="0" w:color="auto"/>
          <w:right w:val="none" w:sz="0" w:space="0" w:color="auto"/>
          <w:between w:val="none" w:sz="0" w:space="0" w:color="auto"/>
        </w:pBdr>
        <w:spacing w:after="160" w:line="259" w:lineRule="auto"/>
      </w:pPr>
      <w:r>
        <w:br w:type="page"/>
      </w:r>
    </w:p>
    <w:p w14:paraId="42A733F9" w14:textId="77777777" w:rsidR="00FB0966" w:rsidRDefault="00FB0966" w:rsidP="00FB0966">
      <w:pPr>
        <w:widowControl w:val="0"/>
        <w:spacing w:after="200"/>
        <w:rPr>
          <w:rFonts w:ascii="Calibri" w:eastAsia="Calibri" w:hAnsi="Calibri" w:cs="Calibri"/>
          <w:b/>
          <w:sz w:val="24"/>
          <w:szCs w:val="24"/>
        </w:rPr>
      </w:pPr>
      <w:r>
        <w:rPr>
          <w:rFonts w:ascii="Calibri" w:eastAsia="Calibri" w:hAnsi="Calibri" w:cs="Calibri"/>
          <w:b/>
          <w:sz w:val="24"/>
          <w:szCs w:val="24"/>
        </w:rPr>
        <w:lastRenderedPageBreak/>
        <w:t>Whether Strange or Familiar, Safety Comes First</w:t>
      </w:r>
    </w:p>
    <w:p w14:paraId="23819EF1" w14:textId="77777777" w:rsidR="00FB0966" w:rsidRPr="006404D5" w:rsidRDefault="00FB0966" w:rsidP="00FB0966">
      <w:pPr>
        <w:widowControl w:val="0"/>
        <w:spacing w:after="200"/>
        <w:rPr>
          <w:rFonts w:ascii="Calibri" w:eastAsia="Calibri" w:hAnsi="Calibri" w:cs="Calibri"/>
          <w:sz w:val="24"/>
          <w:szCs w:val="24"/>
        </w:rPr>
      </w:pPr>
      <w:r w:rsidRPr="006404D5">
        <w:rPr>
          <w:rFonts w:ascii="Calibri" w:eastAsia="Calibri" w:hAnsi="Calibri" w:cs="Calibri"/>
          <w:sz w:val="24"/>
          <w:szCs w:val="24"/>
        </w:rPr>
        <w:t>By Rohan Robinson</w:t>
      </w:r>
    </w:p>
    <w:p w14:paraId="3EBB41F7" w14:textId="77777777" w:rsidR="00FB0966" w:rsidRDefault="00FB0966" w:rsidP="00FB0966">
      <w:pPr>
        <w:widowControl w:val="0"/>
        <w:spacing w:after="200"/>
        <w:rPr>
          <w:rFonts w:ascii="Calibri" w:eastAsia="Calibri" w:hAnsi="Calibri" w:cs="Calibri"/>
          <w:sz w:val="24"/>
          <w:szCs w:val="24"/>
        </w:rPr>
      </w:pPr>
      <w:r>
        <w:rPr>
          <w:rFonts w:ascii="Calibri" w:eastAsia="Calibri" w:hAnsi="Calibri" w:cs="Calibri"/>
          <w:sz w:val="24"/>
          <w:szCs w:val="24"/>
        </w:rPr>
        <w:t>Sam and Alex were very inquisitive children who were always up for and adventure and looking for new ways to have fun. They did many things that other children enjoyed, but their favourite thing by far was looking for critters in the bushes behind their house. They enjoyed interacting with nature. It was springtime, so there were numerous creatures for them to explore and have fun with.</w:t>
      </w:r>
    </w:p>
    <w:p w14:paraId="30DE8656" w14:textId="77777777" w:rsidR="00FB0966" w:rsidRDefault="00FB0966" w:rsidP="00FB0966">
      <w:pPr>
        <w:widowControl w:val="0"/>
        <w:spacing w:after="200"/>
        <w:rPr>
          <w:rFonts w:ascii="Calibri" w:eastAsia="Calibri" w:hAnsi="Calibri" w:cs="Calibri"/>
          <w:sz w:val="24"/>
          <w:szCs w:val="24"/>
        </w:rPr>
      </w:pPr>
      <w:r>
        <w:rPr>
          <w:rFonts w:ascii="Calibri" w:eastAsia="Calibri" w:hAnsi="Calibri" w:cs="Calibri"/>
          <w:sz w:val="24"/>
          <w:szCs w:val="24"/>
        </w:rPr>
        <w:t>Sam and Alex’s parents would explain that they should always respect the environment and treat all living things with respect. Their parents also explained what many of the creatures were and which ones were harmful or harmless. They also explained that Sam and Alex might come across unfamiliar or strange creatures that could be harmful or dangerous, and so to be very careful. Sam asked, “What’s a strange creature?” Mom replied, “Well a strange creature is one that you are not familiar with, one that you see rarely or have never seen before.” Dad went on to say, “Like familiar creatures, strange creatures can be harmful as well, so always be careful and alert around all creatures.”</w:t>
      </w:r>
    </w:p>
    <w:p w14:paraId="63D45068" w14:textId="77777777" w:rsidR="00FB0966" w:rsidRDefault="00FB0966" w:rsidP="00FB0966">
      <w:pPr>
        <w:widowControl w:val="0"/>
        <w:spacing w:after="200"/>
        <w:rPr>
          <w:rFonts w:ascii="Calibri" w:eastAsia="Calibri" w:hAnsi="Calibri" w:cs="Calibri"/>
          <w:sz w:val="24"/>
          <w:szCs w:val="24"/>
        </w:rPr>
      </w:pPr>
      <w:r>
        <w:rPr>
          <w:rFonts w:ascii="Calibri" w:eastAsia="Calibri" w:hAnsi="Calibri" w:cs="Calibri"/>
          <w:sz w:val="24"/>
          <w:szCs w:val="24"/>
        </w:rPr>
        <w:t>After having that helpful talk with their parents, Sam and Alex went into the bushes in the backyard for a creature hunt. While in the bushes, they were delighted to see the worms, bugs, spiders, ants, beetles, and other creatures. Sam was so caught up in having fun with the creatures that she forgot about being careful with the many familiar creatures. Sam let a spider crawl onto her hand and started playing with it. After a few moments, she felt a sharp pain in their hand.  The unthinkable had happened – a spider Sam and Alex had seen and played with many times before had bitten her.</w:t>
      </w:r>
    </w:p>
    <w:p w14:paraId="631D8457" w14:textId="77777777" w:rsidR="00FB0966" w:rsidRDefault="00FB0966" w:rsidP="00FB0966">
      <w:pPr>
        <w:widowControl w:val="0"/>
        <w:spacing w:after="200"/>
        <w:rPr>
          <w:rFonts w:ascii="Calibri" w:eastAsia="Calibri" w:hAnsi="Calibri" w:cs="Calibri"/>
          <w:sz w:val="24"/>
          <w:szCs w:val="24"/>
        </w:rPr>
      </w:pPr>
      <w:r>
        <w:rPr>
          <w:rFonts w:ascii="Calibri" w:eastAsia="Calibri" w:hAnsi="Calibri" w:cs="Calibri"/>
          <w:sz w:val="24"/>
          <w:szCs w:val="24"/>
        </w:rPr>
        <w:t>Sam let out a loud, painful scream. Alex ran towards the house to get help. Sam and Alex’s parents ran out with panic in their eyes and asked the children what had happened. Alex explained and their parents rushed Sam to the doctor to make sure she was okay. The doctors checked Sam out, cleaned the bite, applied a cold compress, and said she’d soon be fine again.</w:t>
      </w:r>
    </w:p>
    <w:p w14:paraId="7E6AE048" w14:textId="77777777" w:rsidR="00FB0966" w:rsidRDefault="00FB0966" w:rsidP="00FB0966">
      <w:pPr>
        <w:widowControl w:val="0"/>
        <w:spacing w:after="200"/>
        <w:rPr>
          <w:rFonts w:ascii="Calibri" w:eastAsia="Calibri" w:hAnsi="Calibri" w:cs="Calibri"/>
          <w:sz w:val="24"/>
          <w:szCs w:val="24"/>
        </w:rPr>
      </w:pPr>
      <w:r>
        <w:rPr>
          <w:rFonts w:ascii="Calibri" w:eastAsia="Calibri" w:hAnsi="Calibri" w:cs="Calibri"/>
          <w:sz w:val="24"/>
          <w:szCs w:val="24"/>
        </w:rPr>
        <w:t>On the way home from the doctor’s, Sam asked her dad, “How come that spider bit me today and I’ve played with it lots of times before? It was a familiar creature.” Dad explained, “Some familiar things can be unpredictable so that is why it is important to be alert and careful at all times.” Mom added, “The same is true when dealing with people: some can be familiar and harmless, but some familiar ones can do bad things to you, so be careful around people as well.” “Ok, Mom, I’ll be careful. I promise,” replied Sam.</w:t>
      </w:r>
    </w:p>
    <w:p w14:paraId="652B32D3" w14:textId="77777777" w:rsidR="00FB0966" w:rsidRDefault="00FB0966" w:rsidP="00FB0966">
      <w:pPr>
        <w:widowControl w:val="0"/>
        <w:spacing w:after="200"/>
        <w:rPr>
          <w:rFonts w:ascii="Calibri" w:eastAsia="Calibri" w:hAnsi="Calibri" w:cs="Calibri"/>
          <w:sz w:val="24"/>
          <w:szCs w:val="24"/>
        </w:rPr>
      </w:pPr>
      <w:r>
        <w:rPr>
          <w:rFonts w:ascii="Calibri" w:eastAsia="Calibri" w:hAnsi="Calibri" w:cs="Calibri"/>
          <w:sz w:val="24"/>
          <w:szCs w:val="24"/>
        </w:rPr>
        <w:t xml:space="preserve">The following week, Sam and Alex went back outside to play in the bushes behind their home. They saw the same familiar creatures but this time remembered that they had to be careful with all creatures, regardless of how familiar they were. Sam picked up a rotting log and saw a very colourful spider hiding. Immediately she felt queasy, remembering her painful spider bite. Sam and Alex had never seen this spider before. Although Sam had an uneasy feeling in their stomach, she and Alex were so excited that they started reaching down to play with the spider. As their hands were about to touch the spider, they remembered what their parents had said </w:t>
      </w:r>
      <w:r>
        <w:rPr>
          <w:rFonts w:ascii="Calibri" w:eastAsia="Calibri" w:hAnsi="Calibri" w:cs="Calibri"/>
          <w:sz w:val="24"/>
          <w:szCs w:val="24"/>
        </w:rPr>
        <w:lastRenderedPageBreak/>
        <w:t>and the lesson they had learned from last time. Sam thought for a moment and then said to Alex, “Although this spider is strange, it could be harmful or harmless. I don’t really know, so I think I’ll check in with Mom and Dad before touching it.” Their parents investigated and found that it wasn’t a harmful spider, but they told Sam that she had done the right thing in checking with them.</w:t>
      </w:r>
    </w:p>
    <w:p w14:paraId="4549AE7B" w14:textId="77777777" w:rsidR="00FB0966" w:rsidRDefault="00FB0966" w:rsidP="00FB0966">
      <w:pPr>
        <w:widowControl w:val="0"/>
        <w:spacing w:after="200"/>
        <w:rPr>
          <w:rFonts w:ascii="Calibri" w:eastAsia="Calibri" w:hAnsi="Calibri" w:cs="Calibri"/>
          <w:sz w:val="24"/>
          <w:szCs w:val="24"/>
        </w:rPr>
      </w:pPr>
      <w:r>
        <w:rPr>
          <w:rFonts w:ascii="Calibri" w:eastAsia="Calibri" w:hAnsi="Calibri" w:cs="Calibri"/>
          <w:sz w:val="24"/>
          <w:szCs w:val="24"/>
        </w:rPr>
        <w:t>Sam and Alex learned a valuable lesson from playing with critters in the bushes. They learned that creatures that are familiar can be harmful or harmless, and the same is true for creatures that are strange or unfamiliar. Sam and Alex also remembered this lesson when dealing with familiar and unfamiliar adults, and this helped them stay safe in all situations.</w:t>
      </w:r>
    </w:p>
    <w:p w14:paraId="69EE4DA9" w14:textId="36B778C1" w:rsidR="00FB0966" w:rsidRDefault="00FB0966">
      <w:pPr>
        <w:pBdr>
          <w:top w:val="none" w:sz="0" w:space="0" w:color="auto"/>
          <w:left w:val="none" w:sz="0" w:space="0" w:color="auto"/>
          <w:bottom w:val="none" w:sz="0" w:space="0" w:color="auto"/>
          <w:right w:val="none" w:sz="0" w:space="0" w:color="auto"/>
          <w:between w:val="none" w:sz="0" w:space="0" w:color="auto"/>
        </w:pBdr>
        <w:spacing w:after="160" w:line="259" w:lineRule="auto"/>
      </w:pPr>
      <w:r>
        <w:br w:type="page"/>
      </w:r>
    </w:p>
    <w:p w14:paraId="0CD74845" w14:textId="77777777" w:rsidR="00FB0966" w:rsidRDefault="00FB0966" w:rsidP="002E7462">
      <w:pPr>
        <w:pStyle w:val="Heading1"/>
      </w:pPr>
      <w:bookmarkStart w:id="6" w:name="_Toc494365128"/>
      <w:r>
        <w:lastRenderedPageBreak/>
        <w:t>D. Part 2.</w:t>
      </w:r>
      <w:r w:rsidRPr="006404D5">
        <w:t xml:space="preserve"> Let’s </w:t>
      </w:r>
      <w:r>
        <w:t>B</w:t>
      </w:r>
      <w:r w:rsidRPr="006404D5">
        <w:t xml:space="preserve">e </w:t>
      </w:r>
      <w:r>
        <w:t>A</w:t>
      </w:r>
      <w:r w:rsidRPr="006404D5">
        <w:t xml:space="preserve">ware of </w:t>
      </w:r>
      <w:r>
        <w:t>O</w:t>
      </w:r>
      <w:r w:rsidRPr="006404D5">
        <w:t xml:space="preserve">ur </w:t>
      </w:r>
      <w:r>
        <w:t>S</w:t>
      </w:r>
      <w:r w:rsidRPr="006404D5">
        <w:t>urroundings</w:t>
      </w:r>
      <w:r>
        <w:t xml:space="preserve"> (Language, Grades 4–6 and Health and Physical Education, Grades 4–6)</w:t>
      </w:r>
      <w:bookmarkEnd w:id="6"/>
    </w:p>
    <w:p w14:paraId="006FFD47" w14:textId="77777777" w:rsidR="002E7462" w:rsidRDefault="002E7462" w:rsidP="002E7462">
      <w:pPr>
        <w:pStyle w:val="NoSpacing"/>
      </w:pPr>
    </w:p>
    <w:p w14:paraId="1A1D9C54" w14:textId="77777777" w:rsidR="00FB0966" w:rsidRDefault="00FB0966" w:rsidP="00FB0966">
      <w:pPr>
        <w:widowControl w:val="0"/>
        <w:rPr>
          <w:b/>
        </w:rPr>
      </w:pPr>
    </w:p>
    <w:p w14:paraId="7D02F949" w14:textId="77777777" w:rsidR="00FB0966" w:rsidRDefault="00FB0966" w:rsidP="00FB0966">
      <w:pPr>
        <w:widowControl w:val="0"/>
        <w:rPr>
          <w:i/>
        </w:rPr>
      </w:pPr>
      <w:r w:rsidRPr="00212D17">
        <w:rPr>
          <w:i/>
        </w:rPr>
        <w:t xml:space="preserve">The Draw the Line card/poster “Your classmate says they’ve noticed a person stranding in the school yard watching kids at recess” </w:t>
      </w:r>
    </w:p>
    <w:p w14:paraId="76225D41" w14:textId="77777777" w:rsidR="00FB0966" w:rsidRDefault="00FB0966" w:rsidP="00FB0966">
      <w:pPr>
        <w:widowControl w:val="0"/>
        <w:rPr>
          <w:i/>
        </w:rPr>
      </w:pPr>
    </w:p>
    <w:p w14:paraId="1F606AA5" w14:textId="77777777" w:rsidR="00FB0966" w:rsidRDefault="00FB0966" w:rsidP="00FB0966">
      <w:pPr>
        <w:widowControl w:val="0"/>
      </w:pPr>
      <w:r w:rsidRPr="00212D17">
        <w:rPr>
          <w:b/>
        </w:rPr>
        <w:t>Time:</w:t>
      </w:r>
      <w:r w:rsidRPr="00212D17">
        <w:t xml:space="preserve"> 30 minutes</w:t>
      </w:r>
    </w:p>
    <w:p w14:paraId="37A0564F" w14:textId="77777777" w:rsidR="00DB3998" w:rsidRDefault="00DB3998" w:rsidP="00DB3998"/>
    <w:tbl>
      <w:tblPr>
        <w:tblW w:w="9670"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800"/>
        <w:gridCol w:w="7870"/>
      </w:tblGrid>
      <w:tr w:rsidR="00FB0966" w:rsidRPr="00FB0966" w14:paraId="3CDD9415" w14:textId="77777777" w:rsidTr="00FB0966">
        <w:tc>
          <w:tcPr>
            <w:tcW w:w="1800" w:type="dxa"/>
            <w:tcBorders>
              <w:top w:val="single" w:sz="4" w:space="0" w:color="000000"/>
              <w:left w:val="single" w:sz="4" w:space="0" w:color="000000"/>
              <w:bottom w:val="single" w:sz="4" w:space="0" w:color="000000"/>
              <w:right w:val="single" w:sz="4" w:space="0" w:color="000000"/>
            </w:tcBorders>
          </w:tcPr>
          <w:p w14:paraId="3DCB9A3C" w14:textId="77777777" w:rsidR="00FB0966" w:rsidRPr="00FB0966" w:rsidRDefault="00FB0966" w:rsidP="00082D14">
            <w:pPr>
              <w:widowControl w:val="0"/>
              <w:spacing w:after="19"/>
              <w:rPr>
                <w:b/>
              </w:rPr>
            </w:pPr>
            <w:r w:rsidRPr="00FB0966">
              <w:rPr>
                <w:b/>
              </w:rPr>
              <w:t xml:space="preserve">Grades and expectations </w:t>
            </w:r>
          </w:p>
          <w:p w14:paraId="46E8D1BA" w14:textId="77777777" w:rsidR="00FB0966" w:rsidRPr="00FB0966" w:rsidRDefault="00FB0966" w:rsidP="00082D14">
            <w:pPr>
              <w:widowControl w:val="0"/>
              <w:spacing w:after="19"/>
              <w:rPr>
                <w:b/>
              </w:rPr>
            </w:pPr>
          </w:p>
        </w:tc>
        <w:tc>
          <w:tcPr>
            <w:tcW w:w="7870" w:type="dxa"/>
            <w:tcBorders>
              <w:top w:val="single" w:sz="4" w:space="0" w:color="000000"/>
              <w:left w:val="single" w:sz="4" w:space="0" w:color="000000"/>
              <w:bottom w:val="single" w:sz="4" w:space="0" w:color="000000"/>
              <w:right w:val="single" w:sz="4" w:space="0" w:color="000000"/>
            </w:tcBorders>
          </w:tcPr>
          <w:p w14:paraId="6CC2B5EB" w14:textId="77777777" w:rsidR="00FB0966" w:rsidRPr="00FB0966" w:rsidRDefault="00FB0966" w:rsidP="00082D14">
            <w:pPr>
              <w:rPr>
                <w:b/>
              </w:rPr>
            </w:pPr>
            <w:r w:rsidRPr="00FB0966">
              <w:rPr>
                <w:b/>
              </w:rPr>
              <w:t>Language</w:t>
            </w:r>
          </w:p>
          <w:p w14:paraId="04C9E10D" w14:textId="77777777" w:rsidR="00FB0966" w:rsidRPr="00FB0966" w:rsidRDefault="00FB0966" w:rsidP="00082D14">
            <w:r w:rsidRPr="00FB0966">
              <w:t xml:space="preserve">Grade 4, Oral Communication: 2.3, 2.4; Media Literacy 1.2, </w:t>
            </w:r>
            <w:r w:rsidRPr="00FB0966">
              <w:rPr>
                <w:i/>
              </w:rPr>
              <w:t>or</w:t>
            </w:r>
          </w:p>
          <w:p w14:paraId="4FCB59C2" w14:textId="77777777" w:rsidR="00FB0966" w:rsidRPr="00FB0966" w:rsidRDefault="00FB0966" w:rsidP="00082D14">
            <w:r w:rsidRPr="00FB0966">
              <w:t xml:space="preserve">Grade 5, Oral Communication: 2.3, 2.4; Media Literacy 1.2, </w:t>
            </w:r>
            <w:r w:rsidRPr="00FB0966">
              <w:rPr>
                <w:i/>
              </w:rPr>
              <w:t>or</w:t>
            </w:r>
          </w:p>
          <w:p w14:paraId="473F3D7E" w14:textId="77777777" w:rsidR="00FB0966" w:rsidRPr="00FB0966" w:rsidRDefault="00FB0966" w:rsidP="00082D14">
            <w:r w:rsidRPr="00FB0966">
              <w:t>Grade 6, Oral Communication: 2.3, 2.4; Media Literacy 1.2</w:t>
            </w:r>
          </w:p>
          <w:p w14:paraId="6026F8B1" w14:textId="77777777" w:rsidR="00FB0966" w:rsidRPr="00FB0966" w:rsidRDefault="00FB0966" w:rsidP="00082D14">
            <w:pPr>
              <w:keepNext/>
              <w:keepLines/>
              <w:widowControl w:val="0"/>
              <w:spacing w:before="280" w:after="80"/>
              <w:outlineLvl w:val="3"/>
              <w:rPr>
                <w:i/>
              </w:rPr>
            </w:pPr>
            <w:r w:rsidRPr="00FB0966">
              <w:rPr>
                <w:i/>
              </w:rPr>
              <w:t>and</w:t>
            </w:r>
          </w:p>
          <w:p w14:paraId="521F8A0C" w14:textId="77777777" w:rsidR="00FB0966" w:rsidRPr="00FB0966" w:rsidRDefault="00FB0966" w:rsidP="00082D14">
            <w:pPr>
              <w:widowControl w:val="0"/>
            </w:pPr>
          </w:p>
          <w:p w14:paraId="1EFFCFD8" w14:textId="77777777" w:rsidR="00FB0966" w:rsidRPr="00FB0966" w:rsidRDefault="00FB0966" w:rsidP="00082D14">
            <w:pPr>
              <w:widowControl w:val="0"/>
            </w:pPr>
            <w:r w:rsidRPr="00FB0966">
              <w:rPr>
                <w:b/>
              </w:rPr>
              <w:t>Health and Physical Education</w:t>
            </w:r>
          </w:p>
          <w:p w14:paraId="56D55102" w14:textId="77777777" w:rsidR="00FB0966" w:rsidRPr="00FB0966" w:rsidRDefault="00FB0966" w:rsidP="00082D14">
            <w:pPr>
              <w:widowControl w:val="0"/>
            </w:pPr>
            <w:r w:rsidRPr="00FB0966">
              <w:t xml:space="preserve">Grade 4, Living Skills: 1.3, 1.4, 1.5; Healthy Living: C2.2, </w:t>
            </w:r>
            <w:r w:rsidRPr="00FB0966">
              <w:rPr>
                <w:i/>
              </w:rPr>
              <w:t>or</w:t>
            </w:r>
          </w:p>
          <w:p w14:paraId="509194C4" w14:textId="77777777" w:rsidR="00FB0966" w:rsidRPr="00FB0966" w:rsidRDefault="00FB0966" w:rsidP="00082D14">
            <w:pPr>
              <w:widowControl w:val="0"/>
            </w:pPr>
            <w:r w:rsidRPr="00FB0966">
              <w:t xml:space="preserve">Grade 5, Living Skills: 1.3, 1.4, 1.5; Healthy Living: C2.2, </w:t>
            </w:r>
            <w:r w:rsidRPr="00FB0966">
              <w:rPr>
                <w:i/>
              </w:rPr>
              <w:t>or</w:t>
            </w:r>
          </w:p>
          <w:p w14:paraId="7C04F146" w14:textId="77777777" w:rsidR="00FB0966" w:rsidRPr="00FB0966" w:rsidRDefault="00FB0966" w:rsidP="00082D14">
            <w:pPr>
              <w:widowControl w:val="0"/>
            </w:pPr>
            <w:r w:rsidRPr="00FB0966">
              <w:t>Grade 6, Living Skills: 1.3, 1.4, 1.5; Healthy Living: C2.6, C3.2</w:t>
            </w:r>
          </w:p>
          <w:p w14:paraId="64A914F8" w14:textId="77777777" w:rsidR="00FB0966" w:rsidRPr="00FB0966" w:rsidRDefault="00FB0966" w:rsidP="00082D14">
            <w:pPr>
              <w:widowControl w:val="0"/>
            </w:pPr>
          </w:p>
          <w:p w14:paraId="459668C0" w14:textId="77777777" w:rsidR="00FB0966" w:rsidRPr="00FB0966" w:rsidRDefault="00FB0966" w:rsidP="00082D14">
            <w:pPr>
              <w:widowControl w:val="0"/>
              <w:rPr>
                <w:i/>
                <w:color w:val="1155CC"/>
                <w:u w:val="single"/>
              </w:rPr>
            </w:pPr>
            <w:r w:rsidRPr="00FB0966">
              <w:rPr>
                <w:i/>
              </w:rPr>
              <w:t xml:space="preserve">(For the full text of the expectations, go to </w:t>
            </w:r>
            <w:hyperlink r:id="rId19">
              <w:r w:rsidRPr="00FB0966">
                <w:rPr>
                  <w:i/>
                  <w:color w:val="1155CC"/>
                  <w:u w:val="single"/>
                </w:rPr>
                <w:t>http://www.edu.gov.on.ca/eng/curriculum/elementary/index.html</w:t>
              </w:r>
            </w:hyperlink>
            <w:r w:rsidRPr="00FB0966">
              <w:rPr>
                <w:i/>
                <w:color w:val="1155CC"/>
                <w:u w:val="single"/>
              </w:rPr>
              <w:t>.)</w:t>
            </w:r>
          </w:p>
          <w:p w14:paraId="363D74DA" w14:textId="77777777" w:rsidR="00FB0966" w:rsidRPr="00FB0966" w:rsidRDefault="00FB0966" w:rsidP="00082D14">
            <w:pPr>
              <w:widowControl w:val="0"/>
            </w:pPr>
          </w:p>
          <w:p w14:paraId="6EB8A6A2" w14:textId="77777777" w:rsidR="00FB0966" w:rsidRPr="00FB0966" w:rsidRDefault="00FB0966" w:rsidP="00082D14">
            <w:pPr>
              <w:widowControl w:val="0"/>
            </w:pPr>
          </w:p>
        </w:tc>
      </w:tr>
      <w:tr w:rsidR="00FB0966" w:rsidRPr="00FB0966" w14:paraId="247A71DD" w14:textId="77777777" w:rsidTr="00FB0966">
        <w:tc>
          <w:tcPr>
            <w:tcW w:w="1800" w:type="dxa"/>
            <w:tcBorders>
              <w:top w:val="single" w:sz="4" w:space="0" w:color="000000"/>
              <w:left w:val="single" w:sz="4" w:space="0" w:color="000000"/>
              <w:bottom w:val="single" w:sz="4" w:space="0" w:color="000000"/>
              <w:right w:val="single" w:sz="4" w:space="0" w:color="000000"/>
            </w:tcBorders>
          </w:tcPr>
          <w:p w14:paraId="1B86AD97" w14:textId="77777777" w:rsidR="00FB0966" w:rsidRPr="00FB0966" w:rsidRDefault="00FB0966" w:rsidP="00082D14">
            <w:pPr>
              <w:widowControl w:val="0"/>
              <w:spacing w:before="11" w:after="36" w:line="264" w:lineRule="auto"/>
              <w:rPr>
                <w:b/>
              </w:rPr>
            </w:pPr>
            <w:r w:rsidRPr="00FB0966">
              <w:rPr>
                <w:b/>
              </w:rPr>
              <w:t>Learning goals</w:t>
            </w:r>
          </w:p>
          <w:p w14:paraId="18BE4A08" w14:textId="77777777" w:rsidR="00FB0966" w:rsidRPr="00FB0966" w:rsidRDefault="00FB0966" w:rsidP="00082D14">
            <w:pPr>
              <w:widowControl w:val="0"/>
              <w:spacing w:after="19"/>
              <w:jc w:val="right"/>
              <w:rPr>
                <w:b/>
              </w:rPr>
            </w:pPr>
          </w:p>
        </w:tc>
        <w:tc>
          <w:tcPr>
            <w:tcW w:w="7870" w:type="dxa"/>
            <w:tcBorders>
              <w:top w:val="single" w:sz="4" w:space="0" w:color="000000"/>
              <w:left w:val="single" w:sz="4" w:space="0" w:color="000000"/>
              <w:bottom w:val="single" w:sz="4" w:space="0" w:color="000000"/>
              <w:right w:val="single" w:sz="4" w:space="0" w:color="000000"/>
            </w:tcBorders>
          </w:tcPr>
          <w:p w14:paraId="572AD605" w14:textId="77777777" w:rsidR="00FB0966" w:rsidRPr="00FB0966" w:rsidRDefault="00FB0966" w:rsidP="00082D14">
            <w:pPr>
              <w:widowControl w:val="0"/>
              <w:spacing w:before="11" w:line="266" w:lineRule="auto"/>
            </w:pPr>
            <w:r w:rsidRPr="00FB0966">
              <w:t>Students will learn about:</w:t>
            </w:r>
          </w:p>
          <w:p w14:paraId="216151BD" w14:textId="77777777" w:rsidR="00FB0966" w:rsidRPr="00FB0966" w:rsidRDefault="00FB0966" w:rsidP="00FB0966">
            <w:pPr>
              <w:pStyle w:val="ListParagraph"/>
              <w:widowControl w:val="0"/>
              <w:numPr>
                <w:ilvl w:val="0"/>
                <w:numId w:val="4"/>
              </w:numPr>
              <w:spacing w:before="11" w:line="266" w:lineRule="auto"/>
            </w:pPr>
            <w:r w:rsidRPr="00FB0966">
              <w:t xml:space="preserve">strategies for distinguishing between safe and potentially unsafe people and situations; </w:t>
            </w:r>
          </w:p>
          <w:p w14:paraId="2D8983EC" w14:textId="77777777" w:rsidR="00FB0966" w:rsidRPr="00FB0966" w:rsidRDefault="00FB0966" w:rsidP="00FB0966">
            <w:pPr>
              <w:pStyle w:val="ListParagraph"/>
              <w:widowControl w:val="0"/>
              <w:numPr>
                <w:ilvl w:val="0"/>
                <w:numId w:val="4"/>
              </w:numPr>
              <w:spacing w:before="11" w:line="266" w:lineRule="auto"/>
            </w:pPr>
            <w:r w:rsidRPr="00FB0966">
              <w:t>strategies for responding to unsafe people and situations and for making decisions with respect to their personal safety as well as the safety of others.</w:t>
            </w:r>
          </w:p>
          <w:p w14:paraId="0F96BA6C" w14:textId="77777777" w:rsidR="00FB0966" w:rsidRPr="00FB0966" w:rsidRDefault="00FB0966" w:rsidP="00082D14">
            <w:pPr>
              <w:widowControl w:val="0"/>
              <w:spacing w:before="11" w:line="266" w:lineRule="auto"/>
              <w:ind w:left="720"/>
            </w:pPr>
          </w:p>
        </w:tc>
      </w:tr>
      <w:tr w:rsidR="00FB0966" w:rsidRPr="00FB0966" w14:paraId="7987DEFE" w14:textId="77777777" w:rsidTr="00FB0966">
        <w:tc>
          <w:tcPr>
            <w:tcW w:w="1800" w:type="dxa"/>
            <w:tcBorders>
              <w:top w:val="single" w:sz="4" w:space="0" w:color="000000"/>
              <w:left w:val="single" w:sz="4" w:space="0" w:color="000000"/>
              <w:bottom w:val="single" w:sz="4" w:space="0" w:color="000000"/>
              <w:right w:val="single" w:sz="4" w:space="0" w:color="000000"/>
            </w:tcBorders>
          </w:tcPr>
          <w:p w14:paraId="086F00B5" w14:textId="77777777" w:rsidR="00FB0966" w:rsidRPr="00FB0966" w:rsidRDefault="00FB0966" w:rsidP="00082D14">
            <w:pPr>
              <w:widowControl w:val="0"/>
              <w:spacing w:before="11" w:after="36" w:line="264" w:lineRule="auto"/>
              <w:rPr>
                <w:b/>
              </w:rPr>
            </w:pPr>
            <w:r w:rsidRPr="00FB0966">
              <w:rPr>
                <w:b/>
              </w:rPr>
              <w:t>Success criteria</w:t>
            </w:r>
          </w:p>
        </w:tc>
        <w:tc>
          <w:tcPr>
            <w:tcW w:w="7870" w:type="dxa"/>
            <w:tcBorders>
              <w:top w:val="single" w:sz="4" w:space="0" w:color="000000"/>
              <w:left w:val="single" w:sz="4" w:space="0" w:color="000000"/>
              <w:bottom w:val="single" w:sz="4" w:space="0" w:color="000000"/>
              <w:right w:val="single" w:sz="4" w:space="0" w:color="000000"/>
            </w:tcBorders>
          </w:tcPr>
          <w:p w14:paraId="257AD5EE" w14:textId="77777777" w:rsidR="00FB0966" w:rsidRPr="00FB0966" w:rsidRDefault="00FB0966" w:rsidP="00082D14">
            <w:pPr>
              <w:spacing w:before="11" w:line="266" w:lineRule="auto"/>
            </w:pPr>
            <w:r w:rsidRPr="00FB0966">
              <w:t>Teachers should work with their students to create success criteria appropriate for the class. Possible criteria for this lesson plan include the following:</w:t>
            </w:r>
          </w:p>
          <w:p w14:paraId="746DCB72" w14:textId="77777777" w:rsidR="00FB0966" w:rsidRPr="00FB0966" w:rsidRDefault="00FB0966" w:rsidP="00FB0966">
            <w:pPr>
              <w:pStyle w:val="ListParagraph"/>
              <w:numPr>
                <w:ilvl w:val="0"/>
                <w:numId w:val="3"/>
              </w:numPr>
              <w:spacing w:before="11" w:line="266" w:lineRule="auto"/>
            </w:pPr>
            <w:r w:rsidRPr="00FB0966">
              <w:t xml:space="preserve">I can use various strategies to identify people and situations that may not be safe. </w:t>
            </w:r>
          </w:p>
          <w:p w14:paraId="3322D943" w14:textId="77777777" w:rsidR="00FB0966" w:rsidRPr="00FB0966" w:rsidRDefault="00FB0966" w:rsidP="00FB0966">
            <w:pPr>
              <w:pStyle w:val="ListParagraph"/>
              <w:numPr>
                <w:ilvl w:val="0"/>
                <w:numId w:val="3"/>
              </w:numPr>
              <w:spacing w:before="11" w:line="266" w:lineRule="auto"/>
            </w:pPr>
            <w:r w:rsidRPr="00FB0966">
              <w:t xml:space="preserve">I can express how an unsafe situation makes me feel. </w:t>
            </w:r>
          </w:p>
          <w:p w14:paraId="5AF5BB20" w14:textId="77777777" w:rsidR="00FB0966" w:rsidRPr="00FB0966" w:rsidRDefault="00FB0966" w:rsidP="00FB0966">
            <w:pPr>
              <w:pStyle w:val="ListParagraph"/>
              <w:numPr>
                <w:ilvl w:val="0"/>
                <w:numId w:val="5"/>
              </w:numPr>
              <w:spacing w:before="11" w:line="266" w:lineRule="auto"/>
            </w:pPr>
            <w:r w:rsidRPr="00FB0966">
              <w:t>I can communicate with others about unsafe situations.</w:t>
            </w:r>
          </w:p>
          <w:p w14:paraId="2018A806" w14:textId="77777777" w:rsidR="00FB0966" w:rsidRPr="00FB0966" w:rsidRDefault="00FB0966" w:rsidP="00FB0966">
            <w:pPr>
              <w:pStyle w:val="ListParagraph"/>
              <w:numPr>
                <w:ilvl w:val="0"/>
                <w:numId w:val="5"/>
              </w:numPr>
              <w:spacing w:before="11" w:line="266" w:lineRule="auto"/>
            </w:pPr>
            <w:r w:rsidRPr="00FB0966">
              <w:t>I know how to respond when I am in an unsafe situation.</w:t>
            </w:r>
          </w:p>
          <w:p w14:paraId="6CF2A925" w14:textId="77777777" w:rsidR="00FB0966" w:rsidRPr="00FB0966" w:rsidRDefault="00FB0966" w:rsidP="00FB0966">
            <w:pPr>
              <w:pStyle w:val="ListParagraph"/>
              <w:numPr>
                <w:ilvl w:val="0"/>
                <w:numId w:val="5"/>
              </w:numPr>
              <w:spacing w:before="11" w:line="266" w:lineRule="auto"/>
            </w:pPr>
            <w:r w:rsidRPr="00FB0966">
              <w:t xml:space="preserve">I know how to respond when a friend is in an unsafe situation. </w:t>
            </w:r>
          </w:p>
          <w:p w14:paraId="344FEEC6" w14:textId="77777777" w:rsidR="00FB0966" w:rsidRPr="00FB0966" w:rsidRDefault="00FB0966" w:rsidP="00082D14">
            <w:pPr>
              <w:widowControl w:val="0"/>
              <w:spacing w:before="11" w:line="266" w:lineRule="auto"/>
            </w:pPr>
          </w:p>
        </w:tc>
      </w:tr>
      <w:tr w:rsidR="00FB0966" w:rsidRPr="00FB0966" w14:paraId="3B7FEA7B" w14:textId="77777777" w:rsidTr="00FB0966">
        <w:tc>
          <w:tcPr>
            <w:tcW w:w="1800" w:type="dxa"/>
            <w:tcBorders>
              <w:top w:val="single" w:sz="4" w:space="0" w:color="000000"/>
              <w:left w:val="single" w:sz="4" w:space="0" w:color="000000"/>
              <w:bottom w:val="single" w:sz="4" w:space="0" w:color="000000"/>
              <w:right w:val="single" w:sz="4" w:space="0" w:color="000000"/>
            </w:tcBorders>
          </w:tcPr>
          <w:p w14:paraId="6C82B7E6" w14:textId="77777777" w:rsidR="00FB0966" w:rsidRPr="00FB0966" w:rsidRDefault="00FB0966" w:rsidP="00082D14">
            <w:pPr>
              <w:widowControl w:val="0"/>
              <w:spacing w:after="19"/>
              <w:rPr>
                <w:b/>
              </w:rPr>
            </w:pPr>
            <w:r w:rsidRPr="00FB0966">
              <w:rPr>
                <w:b/>
              </w:rPr>
              <w:t xml:space="preserve">Required resources </w:t>
            </w:r>
          </w:p>
        </w:tc>
        <w:tc>
          <w:tcPr>
            <w:tcW w:w="7870" w:type="dxa"/>
            <w:tcBorders>
              <w:top w:val="single" w:sz="4" w:space="0" w:color="000000"/>
              <w:left w:val="single" w:sz="4" w:space="0" w:color="000000"/>
              <w:bottom w:val="single" w:sz="4" w:space="0" w:color="000000"/>
              <w:right w:val="single" w:sz="4" w:space="0" w:color="000000"/>
            </w:tcBorders>
          </w:tcPr>
          <w:p w14:paraId="6DD5D5AF" w14:textId="77777777" w:rsidR="00FB0966" w:rsidRPr="00FB0966" w:rsidRDefault="00FB0966" w:rsidP="00FB0966">
            <w:pPr>
              <w:widowControl w:val="0"/>
              <w:numPr>
                <w:ilvl w:val="0"/>
                <w:numId w:val="18"/>
              </w:numPr>
              <w:ind w:hanging="360"/>
            </w:pPr>
            <w:r w:rsidRPr="00FB0966">
              <w:t>print or digital copies of the Draw the Line card/poster identified above</w:t>
            </w:r>
          </w:p>
          <w:p w14:paraId="3F738067" w14:textId="77777777" w:rsidR="00FB0966" w:rsidRPr="00FB0966" w:rsidRDefault="00FB0966" w:rsidP="00FB0966">
            <w:pPr>
              <w:widowControl w:val="0"/>
              <w:numPr>
                <w:ilvl w:val="0"/>
                <w:numId w:val="18"/>
              </w:numPr>
              <w:ind w:hanging="360"/>
            </w:pPr>
            <w:r w:rsidRPr="00FB0966">
              <w:t xml:space="preserve">chart paper and markers    </w:t>
            </w:r>
          </w:p>
          <w:p w14:paraId="4D11C390" w14:textId="77777777" w:rsidR="00FB0966" w:rsidRPr="00FB0966" w:rsidRDefault="00FB0966" w:rsidP="00FB0966">
            <w:pPr>
              <w:widowControl w:val="0"/>
              <w:numPr>
                <w:ilvl w:val="0"/>
                <w:numId w:val="18"/>
              </w:numPr>
              <w:ind w:hanging="360"/>
            </w:pPr>
            <w:r w:rsidRPr="00FB0966">
              <w:t>pictures of individuals from various walks of life, obtained from magazines, the Internet, etc., and numbered to facilitate follow-up discussion</w:t>
            </w:r>
          </w:p>
          <w:p w14:paraId="3D88447A" w14:textId="77777777" w:rsidR="00FB0966" w:rsidRPr="00FB0966" w:rsidRDefault="00FB0966" w:rsidP="00FB0966">
            <w:pPr>
              <w:widowControl w:val="0"/>
              <w:numPr>
                <w:ilvl w:val="0"/>
                <w:numId w:val="18"/>
              </w:numPr>
              <w:ind w:hanging="360"/>
            </w:pPr>
            <w:r w:rsidRPr="00FB0966">
              <w:lastRenderedPageBreak/>
              <w:t>exit cards (see sample at end of this lesson plan)</w:t>
            </w:r>
          </w:p>
          <w:p w14:paraId="2FB7DC01" w14:textId="77777777" w:rsidR="00FB0966" w:rsidRPr="00FB0966" w:rsidRDefault="00FB0966" w:rsidP="00082D14">
            <w:pPr>
              <w:widowControl w:val="0"/>
              <w:ind w:left="720"/>
            </w:pPr>
          </w:p>
        </w:tc>
      </w:tr>
      <w:tr w:rsidR="00FB0966" w:rsidRPr="00FB0966" w14:paraId="58502B21" w14:textId="77777777" w:rsidTr="00FB0966">
        <w:tc>
          <w:tcPr>
            <w:tcW w:w="1800" w:type="dxa"/>
            <w:tcBorders>
              <w:top w:val="single" w:sz="4" w:space="0" w:color="000000"/>
              <w:left w:val="single" w:sz="4" w:space="0" w:color="000000"/>
              <w:bottom w:val="single" w:sz="4" w:space="0" w:color="000000"/>
              <w:right w:val="single" w:sz="4" w:space="0" w:color="000000"/>
            </w:tcBorders>
          </w:tcPr>
          <w:p w14:paraId="35533B8A" w14:textId="77777777" w:rsidR="00FB0966" w:rsidRPr="00FB0966" w:rsidRDefault="00FB0966" w:rsidP="00082D14">
            <w:pPr>
              <w:rPr>
                <w:b/>
              </w:rPr>
            </w:pPr>
            <w:r w:rsidRPr="00FB0966">
              <w:rPr>
                <w:b/>
              </w:rPr>
              <w:lastRenderedPageBreak/>
              <w:t>Background information for teachers</w:t>
            </w:r>
          </w:p>
        </w:tc>
        <w:tc>
          <w:tcPr>
            <w:tcW w:w="7870" w:type="dxa"/>
            <w:tcBorders>
              <w:top w:val="single" w:sz="4" w:space="0" w:color="000000"/>
              <w:left w:val="single" w:sz="4" w:space="0" w:color="000000"/>
              <w:bottom w:val="single" w:sz="4" w:space="0" w:color="000000"/>
              <w:right w:val="single" w:sz="4" w:space="0" w:color="000000"/>
            </w:tcBorders>
          </w:tcPr>
          <w:p w14:paraId="551FE237" w14:textId="77777777" w:rsidR="00FB0966" w:rsidRPr="00FB0966" w:rsidRDefault="00FB0966" w:rsidP="00082D14">
            <w:pPr>
              <w:widowControl w:val="0"/>
            </w:pPr>
            <w:r w:rsidRPr="00FB0966">
              <w:t xml:space="preserve">This lesson builds on part 1, helping children think critically about how they can determine whether a person if safe. Part 2 introduces the element of bias and provides opportunities for students to consider how it can affect our judgments about people. You should be aware, and ensure that students are aware, that sexual violence occurs throughout the world, among people of every race, ethnicity, religion, and class. </w:t>
            </w:r>
          </w:p>
          <w:p w14:paraId="35197F5B" w14:textId="77777777" w:rsidR="00FB0966" w:rsidRPr="00FB0966" w:rsidRDefault="00FB0966" w:rsidP="00082D14">
            <w:pPr>
              <w:widowControl w:val="0"/>
            </w:pPr>
          </w:p>
          <w:p w14:paraId="13D9B7AB" w14:textId="77777777" w:rsidR="00FB0966" w:rsidRPr="00FB0966" w:rsidRDefault="00FB0966" w:rsidP="00082D14">
            <w:r w:rsidRPr="00FB0966">
              <w:t>Before the lesson:</w:t>
            </w:r>
          </w:p>
          <w:p w14:paraId="2267CE4D" w14:textId="2F19887D" w:rsidR="00FB0966" w:rsidRPr="00FB0966" w:rsidRDefault="00FB0966" w:rsidP="00FB0966">
            <w:pPr>
              <w:widowControl w:val="0"/>
              <w:numPr>
                <w:ilvl w:val="0"/>
                <w:numId w:val="19"/>
              </w:numPr>
              <w:ind w:hanging="360"/>
            </w:pPr>
            <w:r w:rsidRPr="00FB0966">
              <w:t>review sections 4.1 and 4.2 of this guide for further information on the Draw the Line cards and on preparing for classroom discussions of sexual violence prevention;</w:t>
            </w:r>
          </w:p>
          <w:p w14:paraId="036215C6" w14:textId="77777777" w:rsidR="00FB0966" w:rsidRPr="00FB0966" w:rsidRDefault="00FB0966" w:rsidP="00FB0966">
            <w:pPr>
              <w:widowControl w:val="0"/>
              <w:numPr>
                <w:ilvl w:val="0"/>
                <w:numId w:val="19"/>
              </w:numPr>
              <w:ind w:hanging="360"/>
            </w:pPr>
            <w:r w:rsidRPr="00FB0966">
              <w:t>review the discussion of intersectionality (see section 1.2) and consider how additional forms of oppression compound the risk of victimization (see section 2.2);</w:t>
            </w:r>
          </w:p>
          <w:p w14:paraId="64EA1070" w14:textId="19F19FF5" w:rsidR="00FB0966" w:rsidRPr="00FB0966" w:rsidRDefault="00FB0966" w:rsidP="00FB0966">
            <w:pPr>
              <w:widowControl w:val="0"/>
              <w:numPr>
                <w:ilvl w:val="0"/>
                <w:numId w:val="19"/>
              </w:numPr>
              <w:ind w:hanging="360"/>
              <w:rPr>
                <w:rFonts w:eastAsia="Times New Roman"/>
                <w:color w:val="666666"/>
              </w:rPr>
            </w:pPr>
            <w:r w:rsidRPr="00FB0966">
              <w:t>reflect on your own stereotypes and unconscious biases (see definition below) and how these may affect your own and your students’ reactions to the pictures of individuals from various walks of life. Be aware of whether you, or your students, are more likely to think of individuals as safe or threatening based on stereotypes and/or biases (e.g., with respect to race, age, gender, religion, ability, sexual orientation, etc.).</w:t>
            </w:r>
          </w:p>
          <w:p w14:paraId="6592483A" w14:textId="77777777" w:rsidR="00FB0966" w:rsidRPr="00FB0966" w:rsidRDefault="00FB0966" w:rsidP="00FB0966">
            <w:pPr>
              <w:widowControl w:val="0"/>
              <w:ind w:left="720"/>
              <w:rPr>
                <w:rFonts w:eastAsia="Times New Roman"/>
                <w:color w:val="666666"/>
              </w:rPr>
            </w:pPr>
          </w:p>
          <w:p w14:paraId="37E9CB30" w14:textId="77777777" w:rsidR="00FB0966" w:rsidRDefault="00FB0966" w:rsidP="00FB0966">
            <w:r w:rsidRPr="00FB0966">
              <w:t xml:space="preserve">“Bias is a prejudice in favor of or against one thing, person, or group compared with another usually in a way that’s considered to be unfair. Biases may be held by an individual, group, or institution and can have negative or positive consequences. Unconscious biases are social stereotypes about certain groups of people that individuals form outside their own conscious awareness. Everyone holds unconscious beliefs about various social and identity groups, and these biases stem from one’s tendency to organize social worlds by categorizing.” </w:t>
            </w:r>
          </w:p>
          <w:p w14:paraId="4D82472E" w14:textId="1F24BC6B" w:rsidR="00FB0966" w:rsidRPr="00FB0966" w:rsidRDefault="00FB0966" w:rsidP="00FB0966">
            <w:r w:rsidRPr="00FB0966">
              <w:t>(“Unconscious Bias,” University of California, San Francisco, Office of Diversity and Outreach, https://diversity.ucsf.edu/resources/unconscious-bias)</w:t>
            </w:r>
          </w:p>
          <w:p w14:paraId="02858BC8" w14:textId="77777777" w:rsidR="00FB0966" w:rsidRPr="00FB0966" w:rsidRDefault="00FB0966" w:rsidP="00082D14">
            <w:pPr>
              <w:widowControl w:val="0"/>
            </w:pPr>
          </w:p>
        </w:tc>
      </w:tr>
      <w:tr w:rsidR="00FB0966" w:rsidRPr="00FB0966" w14:paraId="4DB41F63" w14:textId="77777777" w:rsidTr="00FB0966">
        <w:tc>
          <w:tcPr>
            <w:tcW w:w="1800" w:type="dxa"/>
            <w:tcBorders>
              <w:top w:val="single" w:sz="4" w:space="0" w:color="000000"/>
              <w:left w:val="single" w:sz="4" w:space="0" w:color="000000"/>
              <w:bottom w:val="single" w:sz="4" w:space="0" w:color="000000"/>
              <w:right w:val="single" w:sz="4" w:space="0" w:color="000000"/>
            </w:tcBorders>
          </w:tcPr>
          <w:p w14:paraId="16938907" w14:textId="77777777" w:rsidR="00FB0966" w:rsidRPr="00FB0966" w:rsidRDefault="00FB0966" w:rsidP="00082D14">
            <w:pPr>
              <w:widowControl w:val="0"/>
              <w:spacing w:after="19"/>
              <w:rPr>
                <w:b/>
              </w:rPr>
            </w:pPr>
            <w:r w:rsidRPr="00FB0966">
              <w:rPr>
                <w:b/>
              </w:rPr>
              <w:t xml:space="preserve">Step A: Minds on </w:t>
            </w:r>
          </w:p>
        </w:tc>
        <w:tc>
          <w:tcPr>
            <w:tcW w:w="7870" w:type="dxa"/>
            <w:tcBorders>
              <w:top w:val="single" w:sz="4" w:space="0" w:color="000000"/>
              <w:left w:val="single" w:sz="4" w:space="0" w:color="000000"/>
              <w:bottom w:val="single" w:sz="4" w:space="0" w:color="000000"/>
              <w:right w:val="single" w:sz="4" w:space="0" w:color="000000"/>
            </w:tcBorders>
          </w:tcPr>
          <w:p w14:paraId="34FC9B93" w14:textId="77777777" w:rsidR="00FB0966" w:rsidRPr="00FB0966" w:rsidRDefault="00FB0966" w:rsidP="00082D14">
            <w:pPr>
              <w:pStyle w:val="NormalWeb"/>
              <w:rPr>
                <w:rFonts w:ascii="Arial" w:hAnsi="Arial" w:cs="Arial"/>
                <w:color w:val="000000"/>
                <w:sz w:val="22"/>
                <w:szCs w:val="22"/>
              </w:rPr>
            </w:pPr>
            <w:r w:rsidRPr="00FB0966">
              <w:rPr>
                <w:rFonts w:ascii="Arial" w:hAnsi="Arial" w:cs="Arial"/>
                <w:color w:val="000000"/>
                <w:sz w:val="22"/>
                <w:szCs w:val="22"/>
              </w:rPr>
              <w:t xml:space="preserve">With your students, review the sections of your classroom agreement that refer to respect and safe space. If you do not have an agreement, consider creating one. (For more information about classroom agreements, see Appendix B of this guide.) </w:t>
            </w:r>
          </w:p>
          <w:p w14:paraId="59E91B8F" w14:textId="77777777" w:rsidR="00FB0966" w:rsidRPr="00FB0966" w:rsidRDefault="00FB0966" w:rsidP="00082D14">
            <w:pPr>
              <w:spacing w:line="266" w:lineRule="auto"/>
            </w:pPr>
            <w:r w:rsidRPr="00FB0966">
              <w:t>Explain to students that some of them may find the material covered in this lesson, or conversations about it, challenging, as it may resonate with personal experiences, and that this reaction is normal. Share information on what the potentially difficult material is and what students can do if they feel uncomfortable (e.g., doodle, put on headphones, leave class, etc.). Encourage your students to reach out for help, either to you or to another trusted adult, if they find the conversation challenging.</w:t>
            </w:r>
          </w:p>
          <w:p w14:paraId="5ED32FE3" w14:textId="77777777" w:rsidR="00FB0966" w:rsidRPr="00FB0966" w:rsidRDefault="00FB0966" w:rsidP="00082D14">
            <w:pPr>
              <w:spacing w:line="266" w:lineRule="auto"/>
            </w:pPr>
          </w:p>
          <w:p w14:paraId="66E109BA" w14:textId="77777777" w:rsidR="00FB0966" w:rsidRPr="00FB0966" w:rsidRDefault="00FB0966" w:rsidP="00082D14">
            <w:pPr>
              <w:spacing w:line="266" w:lineRule="auto"/>
            </w:pPr>
            <w:r w:rsidRPr="00FB0966">
              <w:lastRenderedPageBreak/>
              <w:t>Share the learning goals, and clarify them using language appropriate for students at this grade level. Consider having students use a dictionary or Internet search to find the meaning of any words they are unfamiliar with. Develop the success criteria with your students.</w:t>
            </w:r>
          </w:p>
          <w:p w14:paraId="623F24D9" w14:textId="77777777" w:rsidR="00FB0966" w:rsidRPr="00FB0966" w:rsidRDefault="00FB0966" w:rsidP="00082D14">
            <w:pPr>
              <w:widowControl w:val="0"/>
              <w:spacing w:line="266" w:lineRule="auto"/>
            </w:pPr>
          </w:p>
          <w:p w14:paraId="2B757179" w14:textId="77777777" w:rsidR="00FB0966" w:rsidRPr="00FB0966" w:rsidRDefault="00FB0966" w:rsidP="00082D14">
            <w:pPr>
              <w:widowControl w:val="0"/>
              <w:spacing w:line="266" w:lineRule="auto"/>
            </w:pPr>
            <w:r w:rsidRPr="00FB0966">
              <w:t xml:space="preserve">As a way of approaching the issue of bias, show the class pictures of people from various backgrounds and ask students to think out which ones they would consider safe or unsafe by just looking at them. As students look at the pictures, ask them to try to remember as many characteristics as they can about each person. </w:t>
            </w:r>
          </w:p>
          <w:p w14:paraId="538F0439" w14:textId="77777777" w:rsidR="00FB0966" w:rsidRPr="00FB0966" w:rsidRDefault="00FB0966" w:rsidP="00082D14">
            <w:pPr>
              <w:widowControl w:val="0"/>
              <w:spacing w:line="266" w:lineRule="auto"/>
            </w:pPr>
          </w:p>
          <w:p w14:paraId="30A1F3AC" w14:textId="77777777" w:rsidR="00FB0966" w:rsidRPr="00FB0966" w:rsidRDefault="00FB0966" w:rsidP="00082D14">
            <w:pPr>
              <w:widowControl w:val="0"/>
              <w:spacing w:line="266" w:lineRule="auto"/>
            </w:pPr>
            <w:r w:rsidRPr="00FB0966">
              <w:t xml:space="preserve">Review each picture with the class, asking the following questions and noting any patterns that emerge in response: </w:t>
            </w:r>
          </w:p>
          <w:p w14:paraId="500DD5B7" w14:textId="77777777" w:rsidR="00FB0966" w:rsidRPr="00FB0966" w:rsidRDefault="00FB0966" w:rsidP="00FB0966">
            <w:pPr>
              <w:pStyle w:val="ListParagraph"/>
              <w:widowControl w:val="0"/>
              <w:numPr>
                <w:ilvl w:val="0"/>
                <w:numId w:val="20"/>
              </w:numPr>
              <w:spacing w:line="266" w:lineRule="auto"/>
            </w:pPr>
            <w:r w:rsidRPr="00FB0966">
              <w:t>Do you think this person is safe?</w:t>
            </w:r>
          </w:p>
          <w:p w14:paraId="3DCCAB37" w14:textId="77777777" w:rsidR="00FB0966" w:rsidRPr="00FB0966" w:rsidRDefault="00FB0966" w:rsidP="00FB0966">
            <w:pPr>
              <w:pStyle w:val="ListParagraph"/>
              <w:widowControl w:val="0"/>
              <w:numPr>
                <w:ilvl w:val="0"/>
                <w:numId w:val="20"/>
              </w:numPr>
              <w:spacing w:line="266" w:lineRule="auto"/>
            </w:pPr>
            <w:r w:rsidRPr="00FB0966">
              <w:t>Why or why not?</w:t>
            </w:r>
          </w:p>
          <w:p w14:paraId="6FD13FBC" w14:textId="77777777" w:rsidR="00FB0966" w:rsidRPr="00FB0966" w:rsidRDefault="00FB0966" w:rsidP="00082D14">
            <w:pPr>
              <w:widowControl w:val="0"/>
              <w:spacing w:line="266" w:lineRule="auto"/>
            </w:pPr>
          </w:p>
          <w:p w14:paraId="4986F892" w14:textId="77777777" w:rsidR="00FB0966" w:rsidRPr="00FB0966" w:rsidRDefault="00FB0966" w:rsidP="00082D14">
            <w:pPr>
              <w:widowControl w:val="0"/>
              <w:spacing w:line="266" w:lineRule="auto"/>
            </w:pPr>
            <w:r w:rsidRPr="00FB0966">
              <w:t>Ask students to recall some characteristics of the individual people in the pictures, focusing on features that could help identify the individual in case they needed to report them to a trusted adult. Following that exercise, emphasize that, while it is important to note characteristics of potentially unsafe people, it is equally important not to base a decision about a person’s safety solely on their appearance. Explain how such decisions can be influenced by bias and stereotypes. Emphasize that, instead of focusing on a person’s appearance, students should focus on a person’s behaviour when they want to determine if someone is safe or not.</w:t>
            </w:r>
          </w:p>
          <w:p w14:paraId="59FADAD2" w14:textId="77777777" w:rsidR="00FB0966" w:rsidRPr="00FB0966" w:rsidRDefault="00FB0966" w:rsidP="00082D14">
            <w:pPr>
              <w:widowControl w:val="0"/>
              <w:spacing w:line="266" w:lineRule="auto"/>
            </w:pPr>
          </w:p>
          <w:p w14:paraId="07A985B5" w14:textId="77777777" w:rsidR="00FB0966" w:rsidRPr="00FB0966" w:rsidRDefault="00FB0966" w:rsidP="00082D14">
            <w:pPr>
              <w:widowControl w:val="0"/>
              <w:spacing w:line="266" w:lineRule="auto"/>
            </w:pPr>
            <w:r w:rsidRPr="00FB0966">
              <w:t xml:space="preserve">Reinforce these points through guided discussion, using the following questions: </w:t>
            </w:r>
          </w:p>
          <w:p w14:paraId="0D7B14F3" w14:textId="77777777" w:rsidR="00FB0966" w:rsidRPr="00FB0966" w:rsidRDefault="00FB0966" w:rsidP="00FB0966">
            <w:pPr>
              <w:pStyle w:val="ListParagraph"/>
              <w:widowControl w:val="0"/>
              <w:numPr>
                <w:ilvl w:val="0"/>
                <w:numId w:val="21"/>
              </w:numPr>
              <w:spacing w:line="266" w:lineRule="auto"/>
            </w:pPr>
            <w:r w:rsidRPr="00FB0966">
              <w:t xml:space="preserve">Can a person you know be unsafe? </w:t>
            </w:r>
          </w:p>
          <w:p w14:paraId="45DF577D" w14:textId="77777777" w:rsidR="00FB0966" w:rsidRPr="00FB0966" w:rsidRDefault="00FB0966" w:rsidP="00FB0966">
            <w:pPr>
              <w:pStyle w:val="ListParagraph"/>
              <w:widowControl w:val="0"/>
              <w:numPr>
                <w:ilvl w:val="0"/>
                <w:numId w:val="21"/>
              </w:numPr>
              <w:spacing w:line="266" w:lineRule="auto"/>
              <w:rPr>
                <w:rFonts w:eastAsia="Times New Roman"/>
                <w:i/>
                <w:iCs/>
                <w:color w:val="404040" w:themeColor="text1" w:themeTint="BF"/>
              </w:rPr>
            </w:pPr>
            <w:r w:rsidRPr="00FB0966">
              <w:t xml:space="preserve">What feelings and/or behaviours can help you tell that a person is unsafe? </w:t>
            </w:r>
          </w:p>
          <w:p w14:paraId="242C2C81" w14:textId="77777777" w:rsidR="00FB0966" w:rsidRPr="00FB0966" w:rsidRDefault="00FB0966" w:rsidP="00082D14">
            <w:pPr>
              <w:widowControl w:val="0"/>
            </w:pPr>
          </w:p>
        </w:tc>
      </w:tr>
      <w:tr w:rsidR="00FB0966" w:rsidRPr="00FB0966" w14:paraId="228A36C6" w14:textId="77777777" w:rsidTr="00FB0966">
        <w:tc>
          <w:tcPr>
            <w:tcW w:w="1800" w:type="dxa"/>
            <w:tcBorders>
              <w:top w:val="single" w:sz="4" w:space="0" w:color="000000"/>
              <w:left w:val="single" w:sz="4" w:space="0" w:color="000000"/>
              <w:bottom w:val="single" w:sz="4" w:space="0" w:color="000000"/>
              <w:right w:val="single" w:sz="4" w:space="0" w:color="000000"/>
            </w:tcBorders>
          </w:tcPr>
          <w:p w14:paraId="12250098" w14:textId="77777777" w:rsidR="00FB0966" w:rsidRPr="00FB0966" w:rsidRDefault="00FB0966" w:rsidP="00082D14">
            <w:pPr>
              <w:widowControl w:val="0"/>
              <w:spacing w:after="19"/>
              <w:rPr>
                <w:b/>
              </w:rPr>
            </w:pPr>
            <w:r w:rsidRPr="00FB0966">
              <w:rPr>
                <w:b/>
              </w:rPr>
              <w:lastRenderedPageBreak/>
              <w:t xml:space="preserve">Step B: Working on it </w:t>
            </w:r>
          </w:p>
          <w:p w14:paraId="309482B7" w14:textId="77777777" w:rsidR="00FB0966" w:rsidRPr="00FB0966" w:rsidRDefault="00FB0966" w:rsidP="00082D14">
            <w:pPr>
              <w:widowControl w:val="0"/>
              <w:spacing w:after="19"/>
              <w:rPr>
                <w:b/>
              </w:rPr>
            </w:pPr>
          </w:p>
        </w:tc>
        <w:tc>
          <w:tcPr>
            <w:tcW w:w="7870" w:type="dxa"/>
            <w:tcBorders>
              <w:top w:val="single" w:sz="4" w:space="0" w:color="000000"/>
              <w:left w:val="single" w:sz="4" w:space="0" w:color="000000"/>
              <w:bottom w:val="single" w:sz="4" w:space="0" w:color="000000"/>
              <w:right w:val="single" w:sz="4" w:space="0" w:color="000000"/>
            </w:tcBorders>
          </w:tcPr>
          <w:p w14:paraId="4C67627F" w14:textId="77777777" w:rsidR="00FB0966" w:rsidRPr="00FB0966" w:rsidRDefault="00FB0966" w:rsidP="00082D14">
            <w:pPr>
              <w:widowControl w:val="0"/>
            </w:pPr>
            <w:r w:rsidRPr="00FB0966">
              <w:t xml:space="preserve">Ask students to form small groups. Hand out or post the Draw the Line card/poster and ensure that students understand the scenario it describes – “Your classmate says they’ve noticed a person stranding in the school yard watching kids at recess.” Then have the groups discuss what they would do in that scenario. Have each group write their responses on chart paper. </w:t>
            </w:r>
          </w:p>
          <w:p w14:paraId="353A8EEF" w14:textId="77777777" w:rsidR="00FB0966" w:rsidRPr="00FB0966" w:rsidRDefault="00FB0966" w:rsidP="00082D14">
            <w:pPr>
              <w:widowControl w:val="0"/>
            </w:pPr>
          </w:p>
        </w:tc>
      </w:tr>
      <w:tr w:rsidR="00FB0966" w:rsidRPr="00FB0966" w14:paraId="2A35AB5D" w14:textId="77777777" w:rsidTr="00FB0966">
        <w:tc>
          <w:tcPr>
            <w:tcW w:w="1800" w:type="dxa"/>
            <w:tcBorders>
              <w:top w:val="single" w:sz="4" w:space="0" w:color="000000"/>
              <w:left w:val="single" w:sz="4" w:space="0" w:color="000000"/>
              <w:bottom w:val="single" w:sz="4" w:space="0" w:color="000000"/>
              <w:right w:val="single" w:sz="4" w:space="0" w:color="000000"/>
            </w:tcBorders>
          </w:tcPr>
          <w:p w14:paraId="2B641C81" w14:textId="77777777" w:rsidR="00FB0966" w:rsidRPr="00FB0966" w:rsidRDefault="00FB0966" w:rsidP="00082D14">
            <w:pPr>
              <w:widowControl w:val="0"/>
              <w:rPr>
                <w:b/>
              </w:rPr>
            </w:pPr>
            <w:r w:rsidRPr="00FB0966">
              <w:rPr>
                <w:b/>
              </w:rPr>
              <w:t xml:space="preserve">Step C: Consolidation </w:t>
            </w:r>
          </w:p>
        </w:tc>
        <w:tc>
          <w:tcPr>
            <w:tcW w:w="7870" w:type="dxa"/>
            <w:tcBorders>
              <w:top w:val="single" w:sz="4" w:space="0" w:color="000000"/>
              <w:left w:val="single" w:sz="4" w:space="0" w:color="000000"/>
              <w:bottom w:val="single" w:sz="4" w:space="0" w:color="000000"/>
              <w:right w:val="single" w:sz="4" w:space="0" w:color="000000"/>
            </w:tcBorders>
          </w:tcPr>
          <w:p w14:paraId="3AA63AC9" w14:textId="77777777" w:rsidR="00FB0966" w:rsidRPr="00FB0966" w:rsidRDefault="00FB0966" w:rsidP="00082D14">
            <w:pPr>
              <w:widowControl w:val="0"/>
            </w:pPr>
            <w:r w:rsidRPr="00FB0966">
              <w:t>Have each group share with the class their ideas on what they would do in this situation. Record their responses, which you might want to use as the basis for an anchor chart.</w:t>
            </w:r>
          </w:p>
          <w:p w14:paraId="1629F428" w14:textId="77777777" w:rsidR="00FB0966" w:rsidRPr="00FB0966" w:rsidRDefault="00FB0966" w:rsidP="00082D14">
            <w:pPr>
              <w:widowControl w:val="0"/>
            </w:pPr>
          </w:p>
          <w:p w14:paraId="628872C7" w14:textId="77777777" w:rsidR="00FB0966" w:rsidRPr="00FB0966" w:rsidRDefault="00FB0966" w:rsidP="00082D14">
            <w:pPr>
              <w:widowControl w:val="0"/>
            </w:pPr>
            <w:r w:rsidRPr="00FB0966">
              <w:t>Regardless of whether or not they were part of the groups’ ideas, highlight that bystanders could report to a responsible adult and check with others to see if they are okay. Reinforce the importance of recalling details about the person.</w:t>
            </w:r>
          </w:p>
          <w:p w14:paraId="27A82ABD" w14:textId="77777777" w:rsidR="00FB0966" w:rsidRDefault="00FB0966" w:rsidP="00082D14">
            <w:pPr>
              <w:widowControl w:val="0"/>
            </w:pPr>
          </w:p>
          <w:p w14:paraId="5F5D0F63" w14:textId="77777777" w:rsidR="00FB0966" w:rsidRPr="00FB0966" w:rsidRDefault="00FB0966" w:rsidP="00082D14">
            <w:pPr>
              <w:widowControl w:val="0"/>
            </w:pPr>
          </w:p>
          <w:p w14:paraId="797C6475" w14:textId="77777777" w:rsidR="00FB0966" w:rsidRPr="00FB0966" w:rsidRDefault="00FB0966" w:rsidP="00082D14">
            <w:pPr>
              <w:widowControl w:val="0"/>
            </w:pPr>
            <w:r w:rsidRPr="00FB0966">
              <w:lastRenderedPageBreak/>
              <w:t>Ask students questions to encourage reflection, such as the following:</w:t>
            </w:r>
          </w:p>
          <w:p w14:paraId="4EC06206" w14:textId="77777777" w:rsidR="00FB0966" w:rsidRPr="00FB0966" w:rsidRDefault="00FB0966" w:rsidP="00FB0966">
            <w:pPr>
              <w:widowControl w:val="0"/>
              <w:numPr>
                <w:ilvl w:val="0"/>
                <w:numId w:val="11"/>
              </w:numPr>
              <w:contextualSpacing/>
            </w:pPr>
            <w:r w:rsidRPr="00FB0966">
              <w:t xml:space="preserve">What skills do you need to respond to this potentially threatening situation? </w:t>
            </w:r>
          </w:p>
          <w:p w14:paraId="457D68EE" w14:textId="77777777" w:rsidR="00FB0966" w:rsidRPr="00FB0966" w:rsidRDefault="00FB0966" w:rsidP="00FB0966">
            <w:pPr>
              <w:widowControl w:val="0"/>
              <w:numPr>
                <w:ilvl w:val="0"/>
                <w:numId w:val="11"/>
              </w:numPr>
              <w:contextualSpacing/>
            </w:pPr>
            <w:r w:rsidRPr="00FB0966">
              <w:t>How do you know that you have made the right decision?</w:t>
            </w:r>
          </w:p>
          <w:p w14:paraId="772F49C0" w14:textId="77777777" w:rsidR="00FB0966" w:rsidRPr="00FB0966" w:rsidRDefault="00FB0966" w:rsidP="00082D14">
            <w:pPr>
              <w:widowControl w:val="0"/>
            </w:pPr>
          </w:p>
          <w:p w14:paraId="6C2D3C0A" w14:textId="77777777" w:rsidR="00FB0966" w:rsidRPr="00FB0966" w:rsidRDefault="00FB0966" w:rsidP="00082D14">
            <w:pPr>
              <w:widowControl w:val="0"/>
            </w:pPr>
            <w:r w:rsidRPr="00FB0966">
              <w:t xml:space="preserve">Review the learning goals with the students and ask if they have achieved them. Follow up with students who still have questions. </w:t>
            </w:r>
          </w:p>
          <w:p w14:paraId="1E653E0D" w14:textId="77777777" w:rsidR="00FB0966" w:rsidRPr="00FB0966" w:rsidRDefault="00FB0966" w:rsidP="00082D14">
            <w:pPr>
              <w:widowControl w:val="0"/>
            </w:pPr>
          </w:p>
          <w:p w14:paraId="2D0A3A49" w14:textId="77777777" w:rsidR="00FB0966" w:rsidRPr="00FB0966" w:rsidRDefault="00FB0966" w:rsidP="00082D14">
            <w:pPr>
              <w:widowControl w:val="0"/>
            </w:pPr>
            <w:r w:rsidRPr="00FB0966">
              <w:t>Distribute the exit card and provide time for students to complete them.</w:t>
            </w:r>
          </w:p>
          <w:p w14:paraId="7C6AD9E2" w14:textId="77777777" w:rsidR="00FB0966" w:rsidRPr="00FB0966" w:rsidRDefault="00FB0966" w:rsidP="00082D14">
            <w:pPr>
              <w:widowControl w:val="0"/>
            </w:pPr>
          </w:p>
        </w:tc>
      </w:tr>
      <w:tr w:rsidR="00FB0966" w:rsidRPr="00FB0966" w14:paraId="1F45E086" w14:textId="77777777" w:rsidTr="00FB0966">
        <w:tc>
          <w:tcPr>
            <w:tcW w:w="1800" w:type="dxa"/>
            <w:tcBorders>
              <w:top w:val="single" w:sz="4" w:space="0" w:color="000000"/>
              <w:left w:val="single" w:sz="4" w:space="0" w:color="000000"/>
              <w:bottom w:val="single" w:sz="4" w:space="0" w:color="000000"/>
              <w:right w:val="single" w:sz="4" w:space="0" w:color="000000"/>
            </w:tcBorders>
          </w:tcPr>
          <w:p w14:paraId="67FBD6CA" w14:textId="77777777" w:rsidR="00FB0966" w:rsidRPr="00FB0966" w:rsidRDefault="00FB0966" w:rsidP="00082D14">
            <w:pPr>
              <w:widowControl w:val="0"/>
              <w:rPr>
                <w:b/>
              </w:rPr>
            </w:pPr>
            <w:r w:rsidRPr="00FB0966">
              <w:rPr>
                <w:b/>
              </w:rPr>
              <w:lastRenderedPageBreak/>
              <w:t>Final thoughts</w:t>
            </w:r>
          </w:p>
        </w:tc>
        <w:tc>
          <w:tcPr>
            <w:tcW w:w="7870" w:type="dxa"/>
            <w:tcBorders>
              <w:top w:val="single" w:sz="4" w:space="0" w:color="000000"/>
              <w:left w:val="single" w:sz="4" w:space="0" w:color="000000"/>
              <w:bottom w:val="single" w:sz="4" w:space="0" w:color="000000"/>
              <w:right w:val="single" w:sz="4" w:space="0" w:color="000000"/>
            </w:tcBorders>
          </w:tcPr>
          <w:p w14:paraId="102443DA" w14:textId="77777777" w:rsidR="00FB0966" w:rsidRDefault="00FB0966" w:rsidP="00082D14">
            <w:pPr>
              <w:widowControl w:val="0"/>
              <w:rPr>
                <w:color w:val="1155CC"/>
                <w:u w:val="single"/>
              </w:rPr>
            </w:pPr>
            <w:r w:rsidRPr="00FB0966">
              <w:t>Using student friendly language, explain to students that, unfortunately, experiences of abuse and violence are common, and encourage those who have experienced sexual or other gender-based violence to reach out for help. Share a list of age-appropriate school and community resources that your students can access if they, or someone they know, need help. (Appendix A of this guide lists a variety of useful resources.) Remember that you have a duty to report suspicions of child abuse or neglect (see Appendix C of this guide and the ETFO’s Professional Relations Services bulletin</w:t>
            </w:r>
            <w:hyperlink r:id="rId20">
              <w:r w:rsidRPr="00FB0966">
                <w:t xml:space="preserve"> </w:t>
              </w:r>
            </w:hyperlink>
            <w:r w:rsidRPr="00FB0966">
              <w:t>“</w:t>
            </w:r>
            <w:hyperlink r:id="rId21">
              <w:r w:rsidRPr="00FB0966">
                <w:rPr>
                  <w:color w:val="1155CC"/>
                  <w:u w:val="single"/>
                </w:rPr>
                <w:t>A Member’s Duty to Report under the Child and Family Services Act</w:t>
              </w:r>
            </w:hyperlink>
            <w:r w:rsidRPr="00FB0966">
              <w:rPr>
                <w:color w:val="1155CC"/>
                <w:u w:val="single"/>
              </w:rPr>
              <w:t>”).</w:t>
            </w:r>
          </w:p>
          <w:p w14:paraId="436BF294" w14:textId="77777777" w:rsidR="00FB0966" w:rsidRPr="00FB0966" w:rsidRDefault="00FB0966" w:rsidP="00082D14">
            <w:pPr>
              <w:widowControl w:val="0"/>
            </w:pPr>
          </w:p>
        </w:tc>
      </w:tr>
      <w:tr w:rsidR="00FB0966" w:rsidRPr="00FB0966" w14:paraId="6E441B1B" w14:textId="77777777" w:rsidTr="00FB0966">
        <w:tc>
          <w:tcPr>
            <w:tcW w:w="1800" w:type="dxa"/>
            <w:tcBorders>
              <w:top w:val="single" w:sz="4" w:space="0" w:color="000000"/>
              <w:left w:val="single" w:sz="4" w:space="0" w:color="000000"/>
              <w:bottom w:val="single" w:sz="4" w:space="0" w:color="000000"/>
              <w:right w:val="single" w:sz="4" w:space="0" w:color="000000"/>
            </w:tcBorders>
          </w:tcPr>
          <w:p w14:paraId="56C33677" w14:textId="77777777" w:rsidR="00FB0966" w:rsidRPr="00FB0966" w:rsidRDefault="00FB0966" w:rsidP="00082D14">
            <w:pPr>
              <w:widowControl w:val="0"/>
              <w:rPr>
                <w:b/>
              </w:rPr>
            </w:pPr>
            <w:r w:rsidRPr="00FB0966">
              <w:rPr>
                <w:b/>
              </w:rPr>
              <w:t>Ideas for extension/</w:t>
            </w:r>
          </w:p>
          <w:p w14:paraId="1A0D5F81" w14:textId="77777777" w:rsidR="00FB0966" w:rsidRPr="00FB0966" w:rsidRDefault="00FB0966" w:rsidP="00082D14">
            <w:pPr>
              <w:widowControl w:val="0"/>
              <w:rPr>
                <w:b/>
              </w:rPr>
            </w:pPr>
            <w:r w:rsidRPr="00FB0966">
              <w:rPr>
                <w:b/>
              </w:rPr>
              <w:t>modifications</w:t>
            </w:r>
          </w:p>
        </w:tc>
        <w:tc>
          <w:tcPr>
            <w:tcW w:w="7870" w:type="dxa"/>
            <w:tcBorders>
              <w:top w:val="single" w:sz="4" w:space="0" w:color="000000"/>
              <w:left w:val="single" w:sz="4" w:space="0" w:color="000000"/>
              <w:bottom w:val="single" w:sz="4" w:space="0" w:color="000000"/>
              <w:right w:val="single" w:sz="4" w:space="0" w:color="000000"/>
            </w:tcBorders>
          </w:tcPr>
          <w:p w14:paraId="5A4BB179" w14:textId="77777777" w:rsidR="00FB0966" w:rsidRDefault="00FB0966" w:rsidP="00082D14">
            <w:pPr>
              <w:widowControl w:val="0"/>
            </w:pPr>
            <w:r w:rsidRPr="00FB0966">
              <w:t>The exit card requires written responses, but you can record oral responses for students who need accommodations. You may also allow students to draw pictures to show what they would do in these situations.</w:t>
            </w:r>
          </w:p>
          <w:p w14:paraId="0E159D66" w14:textId="77777777" w:rsidR="00FB0966" w:rsidRPr="00FB0966" w:rsidRDefault="00FB0966" w:rsidP="00082D14">
            <w:pPr>
              <w:widowControl w:val="0"/>
            </w:pPr>
          </w:p>
        </w:tc>
      </w:tr>
    </w:tbl>
    <w:p w14:paraId="50E8024C" w14:textId="416AE0EB" w:rsidR="008C5F66" w:rsidRDefault="008C5F66" w:rsidP="00DB3998"/>
    <w:p w14:paraId="3C436F0A" w14:textId="77777777" w:rsidR="008C5F66" w:rsidRDefault="008C5F66">
      <w:pPr>
        <w:pBdr>
          <w:top w:val="none" w:sz="0" w:space="0" w:color="auto"/>
          <w:left w:val="none" w:sz="0" w:space="0" w:color="auto"/>
          <w:bottom w:val="none" w:sz="0" w:space="0" w:color="auto"/>
          <w:right w:val="none" w:sz="0" w:space="0" w:color="auto"/>
          <w:between w:val="none" w:sz="0" w:space="0" w:color="auto"/>
        </w:pBdr>
        <w:spacing w:after="160" w:line="259" w:lineRule="auto"/>
      </w:pPr>
      <w:r>
        <w:br w:type="page"/>
      </w:r>
    </w:p>
    <w:p w14:paraId="1B2BB2DA" w14:textId="77777777" w:rsidR="008C5F66" w:rsidRPr="00D119C6" w:rsidRDefault="008C5F66" w:rsidP="008C5F66">
      <w:pPr>
        <w:widowControl w:val="0"/>
        <w:rPr>
          <w:b/>
        </w:rPr>
      </w:pPr>
      <w:r w:rsidRPr="00D119C6">
        <w:rPr>
          <w:b/>
        </w:rPr>
        <w:lastRenderedPageBreak/>
        <w:t>Sample Exit Card</w:t>
      </w:r>
    </w:p>
    <w:p w14:paraId="7679284A" w14:textId="77777777" w:rsidR="008C5F66" w:rsidRDefault="008C5F66" w:rsidP="008C5F66">
      <w:pPr>
        <w:widowControl w:val="0"/>
      </w:pPr>
    </w:p>
    <w:p w14:paraId="210B8995" w14:textId="77777777" w:rsidR="008C5F66" w:rsidRDefault="008C5F66" w:rsidP="008C5F66"/>
    <w:tbl>
      <w:tblPr>
        <w:tblW w:w="889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895"/>
      </w:tblGrid>
      <w:tr w:rsidR="008C5F66" w14:paraId="0EC1A60B" w14:textId="77777777" w:rsidTr="00082D14">
        <w:tc>
          <w:tcPr>
            <w:tcW w:w="8895" w:type="dxa"/>
            <w:tcBorders>
              <w:top w:val="single" w:sz="24" w:space="0" w:color="000000"/>
              <w:left w:val="single" w:sz="24" w:space="0" w:color="000000"/>
              <w:bottom w:val="single" w:sz="24" w:space="0" w:color="000000"/>
              <w:right w:val="single" w:sz="24" w:space="0" w:color="000000"/>
            </w:tcBorders>
            <w:tcMar>
              <w:top w:w="100" w:type="dxa"/>
              <w:left w:w="100" w:type="dxa"/>
              <w:bottom w:w="100" w:type="dxa"/>
              <w:right w:w="100" w:type="dxa"/>
            </w:tcMar>
          </w:tcPr>
          <w:p w14:paraId="52A9E5C8" w14:textId="77777777" w:rsidR="008C5F66" w:rsidRDefault="008C5F66" w:rsidP="00082D14">
            <w:pPr>
              <w:ind w:left="140" w:right="140"/>
              <w:rPr>
                <w:b/>
              </w:rPr>
            </w:pPr>
            <w:r>
              <w:rPr>
                <w:b/>
              </w:rPr>
              <w:t xml:space="preserve"> </w:t>
            </w:r>
          </w:p>
          <w:p w14:paraId="5AE0FC87" w14:textId="77777777" w:rsidR="008C5F66" w:rsidRDefault="008C5F66" w:rsidP="00082D14">
            <w:pPr>
              <w:ind w:left="140" w:right="140"/>
              <w:rPr>
                <w:b/>
              </w:rPr>
            </w:pPr>
            <w:r>
              <w:rPr>
                <w:b/>
              </w:rPr>
              <w:t xml:space="preserve"> Name:___________________________</w:t>
            </w:r>
          </w:p>
          <w:p w14:paraId="04449CD7" w14:textId="77777777" w:rsidR="008C5F66" w:rsidRDefault="008C5F66" w:rsidP="00082D14">
            <w:pPr>
              <w:ind w:left="140" w:right="140"/>
              <w:rPr>
                <w:b/>
              </w:rPr>
            </w:pPr>
            <w:r>
              <w:rPr>
                <w:b/>
              </w:rPr>
              <w:t xml:space="preserve"> </w:t>
            </w:r>
          </w:p>
          <w:p w14:paraId="574196C2" w14:textId="77777777" w:rsidR="008C5F66" w:rsidRDefault="008C5F66" w:rsidP="00082D14">
            <w:pPr>
              <w:ind w:left="140" w:right="140"/>
              <w:rPr>
                <w:b/>
              </w:rPr>
            </w:pPr>
            <w:r>
              <w:rPr>
                <w:b/>
              </w:rPr>
              <w:t xml:space="preserve">Questions of the day: </w:t>
            </w:r>
          </w:p>
          <w:p w14:paraId="0A41623A" w14:textId="77777777" w:rsidR="008C5F66" w:rsidRDefault="008C5F66" w:rsidP="00082D14">
            <w:pPr>
              <w:ind w:left="140" w:right="140"/>
              <w:rPr>
                <w:b/>
              </w:rPr>
            </w:pPr>
          </w:p>
          <w:p w14:paraId="09620512" w14:textId="77777777" w:rsidR="008C5F66" w:rsidRDefault="008C5F66" w:rsidP="008C5F66">
            <w:pPr>
              <w:widowControl w:val="0"/>
              <w:numPr>
                <w:ilvl w:val="0"/>
                <w:numId w:val="22"/>
              </w:numPr>
              <w:ind w:hanging="360"/>
              <w:contextualSpacing/>
            </w:pPr>
            <w:r>
              <w:t>What would you do if you saw a person – not necessarily a stranger – whom you felt was unsafe standing in the schoolyard watching kids at recess?</w:t>
            </w:r>
          </w:p>
          <w:p w14:paraId="10692748" w14:textId="77777777" w:rsidR="008C5F66" w:rsidRDefault="008C5F66" w:rsidP="00082D14">
            <w:pPr>
              <w:ind w:right="140"/>
            </w:pPr>
          </w:p>
          <w:p w14:paraId="2D14C149" w14:textId="77777777" w:rsidR="008C5F66" w:rsidRDefault="008C5F66" w:rsidP="008C5F66">
            <w:pPr>
              <w:widowControl w:val="0"/>
              <w:numPr>
                <w:ilvl w:val="0"/>
                <w:numId w:val="22"/>
              </w:numPr>
              <w:ind w:hanging="360"/>
              <w:contextualSpacing/>
            </w:pPr>
            <w:r>
              <w:t>What are some things to remember when you are in a situation where you feel unsafe?</w:t>
            </w:r>
          </w:p>
          <w:p w14:paraId="1047D5FA" w14:textId="77777777" w:rsidR="008C5F66" w:rsidRDefault="008C5F66" w:rsidP="00082D14">
            <w:pPr>
              <w:ind w:left="140" w:right="140"/>
              <w:rPr>
                <w:b/>
              </w:rPr>
            </w:pPr>
            <w:r>
              <w:rPr>
                <w:b/>
              </w:rPr>
              <w:t xml:space="preserve"> </w:t>
            </w:r>
          </w:p>
          <w:p w14:paraId="2EE8A419" w14:textId="77777777" w:rsidR="008C5F66" w:rsidRDefault="008C5F66" w:rsidP="00082D14">
            <w:pPr>
              <w:ind w:left="140" w:right="140"/>
              <w:rPr>
                <w:b/>
              </w:rPr>
            </w:pPr>
            <w:r>
              <w:rPr>
                <w:b/>
              </w:rPr>
              <w:t>Response:</w:t>
            </w:r>
          </w:p>
          <w:p w14:paraId="2DEC297A" w14:textId="77777777" w:rsidR="008C5F66" w:rsidRDefault="008C5F66" w:rsidP="00082D14">
            <w:pPr>
              <w:ind w:left="140" w:right="140"/>
              <w:rPr>
                <w:b/>
              </w:rPr>
            </w:pPr>
            <w:r>
              <w:rPr>
                <w:b/>
              </w:rPr>
              <w:t xml:space="preserve"> </w:t>
            </w:r>
          </w:p>
          <w:p w14:paraId="57FFF15B" w14:textId="77777777" w:rsidR="008C5F66" w:rsidRDefault="008C5F66" w:rsidP="00082D14">
            <w:pPr>
              <w:ind w:left="140" w:right="140"/>
              <w:rPr>
                <w:b/>
              </w:rPr>
            </w:pPr>
            <w:r>
              <w:rPr>
                <w:b/>
              </w:rPr>
              <w:t xml:space="preserve"> </w:t>
            </w:r>
          </w:p>
          <w:p w14:paraId="10DB0734" w14:textId="77777777" w:rsidR="008C5F66" w:rsidRDefault="008C5F66" w:rsidP="00082D14">
            <w:pPr>
              <w:ind w:left="140" w:right="140"/>
              <w:rPr>
                <w:b/>
              </w:rPr>
            </w:pPr>
            <w:r>
              <w:rPr>
                <w:b/>
              </w:rPr>
              <w:t xml:space="preserve"> </w:t>
            </w:r>
          </w:p>
          <w:p w14:paraId="3DB012E2" w14:textId="77777777" w:rsidR="008C5F66" w:rsidRDefault="008C5F66" w:rsidP="00082D14">
            <w:pPr>
              <w:ind w:left="140" w:right="140"/>
              <w:rPr>
                <w:b/>
              </w:rPr>
            </w:pPr>
          </w:p>
          <w:p w14:paraId="26D13C66" w14:textId="77777777" w:rsidR="008C5F66" w:rsidRDefault="008C5F66" w:rsidP="00082D14">
            <w:pPr>
              <w:ind w:left="140" w:right="140"/>
              <w:rPr>
                <w:b/>
              </w:rPr>
            </w:pPr>
          </w:p>
          <w:p w14:paraId="4406D5CB" w14:textId="77777777" w:rsidR="008C5F66" w:rsidRDefault="008C5F66" w:rsidP="00082D14">
            <w:pPr>
              <w:ind w:left="140" w:right="140"/>
              <w:rPr>
                <w:b/>
              </w:rPr>
            </w:pPr>
          </w:p>
          <w:p w14:paraId="5544A430" w14:textId="77777777" w:rsidR="008C5F66" w:rsidRDefault="008C5F66" w:rsidP="00082D14">
            <w:pPr>
              <w:ind w:left="140" w:right="140"/>
              <w:rPr>
                <w:b/>
              </w:rPr>
            </w:pPr>
            <w:r>
              <w:rPr>
                <w:b/>
              </w:rPr>
              <w:t xml:space="preserve"> </w:t>
            </w:r>
          </w:p>
          <w:p w14:paraId="455B9E4D" w14:textId="77777777" w:rsidR="008C5F66" w:rsidRDefault="008C5F66" w:rsidP="00082D14">
            <w:pPr>
              <w:ind w:left="140" w:right="140"/>
              <w:rPr>
                <w:b/>
              </w:rPr>
            </w:pPr>
            <w:r>
              <w:rPr>
                <w:b/>
              </w:rPr>
              <w:t xml:space="preserve"> </w:t>
            </w:r>
          </w:p>
          <w:p w14:paraId="66D4DA25" w14:textId="77777777" w:rsidR="008C5F66" w:rsidRDefault="008C5F66" w:rsidP="00082D14">
            <w:pPr>
              <w:ind w:left="140" w:right="140"/>
              <w:jc w:val="center"/>
              <w:rPr>
                <w:b/>
              </w:rPr>
            </w:pPr>
            <w:r>
              <w:rPr>
                <w:b/>
              </w:rPr>
              <w:t xml:space="preserve"> </w:t>
            </w:r>
          </w:p>
        </w:tc>
      </w:tr>
    </w:tbl>
    <w:p w14:paraId="15C854D3" w14:textId="783727F3" w:rsidR="008C5F66" w:rsidRDefault="008C5F66" w:rsidP="00DB3998"/>
    <w:p w14:paraId="7704843E" w14:textId="77777777" w:rsidR="008C5F66" w:rsidRDefault="008C5F66">
      <w:pPr>
        <w:pBdr>
          <w:top w:val="none" w:sz="0" w:space="0" w:color="auto"/>
          <w:left w:val="none" w:sz="0" w:space="0" w:color="auto"/>
          <w:bottom w:val="none" w:sz="0" w:space="0" w:color="auto"/>
          <w:right w:val="none" w:sz="0" w:space="0" w:color="auto"/>
          <w:between w:val="none" w:sz="0" w:space="0" w:color="auto"/>
        </w:pBdr>
        <w:spacing w:after="160" w:line="259" w:lineRule="auto"/>
      </w:pPr>
      <w:r>
        <w:br w:type="page"/>
      </w:r>
    </w:p>
    <w:p w14:paraId="59CD4D02" w14:textId="77777777" w:rsidR="008C5F66" w:rsidRDefault="008C5F66" w:rsidP="002E7462">
      <w:pPr>
        <w:pStyle w:val="Heading1"/>
      </w:pPr>
      <w:bookmarkStart w:id="7" w:name="_Toc494365129"/>
      <w:r>
        <w:lastRenderedPageBreak/>
        <w:t>E</w:t>
      </w:r>
      <w:r w:rsidRPr="00FC1C23">
        <w:t>. Cyber Sensitivity</w:t>
      </w:r>
      <w:r>
        <w:t xml:space="preserve"> (Arts, Grades 4–6 and Health and Physical Education, Grades 4–6)</w:t>
      </w:r>
      <w:bookmarkEnd w:id="7"/>
    </w:p>
    <w:p w14:paraId="341031B3" w14:textId="77777777" w:rsidR="008C5F66" w:rsidRDefault="008C5F66" w:rsidP="008C5F66">
      <w:pPr>
        <w:widowControl w:val="0"/>
        <w:rPr>
          <w:b/>
        </w:rPr>
      </w:pPr>
    </w:p>
    <w:p w14:paraId="6C4F700C" w14:textId="77777777" w:rsidR="008C5F66" w:rsidRDefault="008C5F66" w:rsidP="008C5F66">
      <w:pPr>
        <w:widowControl w:val="0"/>
        <w:rPr>
          <w:b/>
        </w:rPr>
      </w:pPr>
    </w:p>
    <w:p w14:paraId="3E8A7C43" w14:textId="77777777" w:rsidR="008C5F66" w:rsidRDefault="008C5F66" w:rsidP="008C5F66">
      <w:pPr>
        <w:widowControl w:val="0"/>
      </w:pPr>
      <w:r w:rsidRPr="00FC1C23">
        <w:rPr>
          <w:i/>
        </w:rPr>
        <w:t>The Draw the Line card/poster “Your peer mentor sends you images of a girl you know in her underwear”</w:t>
      </w:r>
      <w:r>
        <w:t xml:space="preserve"> </w:t>
      </w:r>
    </w:p>
    <w:p w14:paraId="61CDF293" w14:textId="77777777" w:rsidR="008C5F66" w:rsidRDefault="008C5F66" w:rsidP="008C5F66">
      <w:pPr>
        <w:widowControl w:val="0"/>
      </w:pPr>
    </w:p>
    <w:p w14:paraId="34DFE23F" w14:textId="77777777" w:rsidR="008C5F66" w:rsidRDefault="008C5F66" w:rsidP="008C5F66">
      <w:pPr>
        <w:widowControl w:val="0"/>
      </w:pPr>
      <w:r w:rsidRPr="00FC1C23">
        <w:rPr>
          <w:b/>
        </w:rPr>
        <w:t xml:space="preserve">Time: </w:t>
      </w:r>
      <w:r>
        <w:t>40 minutes</w:t>
      </w:r>
    </w:p>
    <w:p w14:paraId="7B6BF8DD" w14:textId="77777777" w:rsidR="00FB0966" w:rsidRDefault="00FB0966" w:rsidP="00DB3998"/>
    <w:tbl>
      <w:tblPr>
        <w:tblW w:w="9670"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688"/>
        <w:gridCol w:w="7982"/>
      </w:tblGrid>
      <w:tr w:rsidR="008C5F66" w:rsidRPr="008C5F66" w14:paraId="4CE27458" w14:textId="77777777" w:rsidTr="008C5F66">
        <w:tc>
          <w:tcPr>
            <w:tcW w:w="1688" w:type="dxa"/>
            <w:tcBorders>
              <w:top w:val="single" w:sz="4" w:space="0" w:color="000000"/>
              <w:left w:val="single" w:sz="4" w:space="0" w:color="000000"/>
              <w:bottom w:val="single" w:sz="4" w:space="0" w:color="000000"/>
              <w:right w:val="single" w:sz="4" w:space="0" w:color="000000"/>
            </w:tcBorders>
          </w:tcPr>
          <w:p w14:paraId="093D6A04" w14:textId="77777777" w:rsidR="008C5F66" w:rsidRPr="008C5F66" w:rsidRDefault="008C5F66" w:rsidP="00082D14">
            <w:pPr>
              <w:widowControl w:val="0"/>
              <w:spacing w:after="19"/>
              <w:rPr>
                <w:b/>
              </w:rPr>
            </w:pPr>
            <w:r w:rsidRPr="008C5F66">
              <w:rPr>
                <w:b/>
              </w:rPr>
              <w:t xml:space="preserve">Grades and expectations </w:t>
            </w:r>
          </w:p>
          <w:p w14:paraId="1418DC92" w14:textId="77777777" w:rsidR="008C5F66" w:rsidRPr="008C5F66" w:rsidRDefault="008C5F66" w:rsidP="00082D14">
            <w:pPr>
              <w:widowControl w:val="0"/>
              <w:spacing w:after="19"/>
              <w:rPr>
                <w:b/>
              </w:rPr>
            </w:pPr>
          </w:p>
          <w:p w14:paraId="18D27A99" w14:textId="77777777" w:rsidR="008C5F66" w:rsidRPr="008C5F66" w:rsidRDefault="008C5F66" w:rsidP="00082D14">
            <w:pPr>
              <w:widowControl w:val="0"/>
              <w:spacing w:after="19"/>
              <w:rPr>
                <w:b/>
              </w:rPr>
            </w:pPr>
          </w:p>
        </w:tc>
        <w:tc>
          <w:tcPr>
            <w:tcW w:w="7982" w:type="dxa"/>
            <w:tcBorders>
              <w:top w:val="single" w:sz="4" w:space="0" w:color="000000"/>
              <w:left w:val="single" w:sz="4" w:space="0" w:color="000000"/>
              <w:bottom w:val="single" w:sz="4" w:space="0" w:color="000000"/>
              <w:right w:val="single" w:sz="4" w:space="0" w:color="000000"/>
            </w:tcBorders>
          </w:tcPr>
          <w:p w14:paraId="5DB603D7" w14:textId="77777777" w:rsidR="008C5F66" w:rsidRPr="008C5F66" w:rsidRDefault="008C5F66" w:rsidP="00082D14">
            <w:pPr>
              <w:widowControl w:val="0"/>
            </w:pPr>
            <w:r w:rsidRPr="008C5F66">
              <w:rPr>
                <w:b/>
              </w:rPr>
              <w:t>The Arts</w:t>
            </w:r>
          </w:p>
          <w:p w14:paraId="2ABE3B27" w14:textId="77777777" w:rsidR="008C5F66" w:rsidRPr="008C5F66" w:rsidRDefault="008C5F66" w:rsidP="00082D14">
            <w:pPr>
              <w:widowControl w:val="0"/>
            </w:pPr>
            <w:r w:rsidRPr="008C5F66">
              <w:t xml:space="preserve">Grade 4, Drama: B1.1, B1.2, B1.3, </w:t>
            </w:r>
            <w:r w:rsidRPr="008C5F66">
              <w:rPr>
                <w:i/>
              </w:rPr>
              <w:t>or</w:t>
            </w:r>
          </w:p>
          <w:p w14:paraId="5EF01E28" w14:textId="77777777" w:rsidR="008C5F66" w:rsidRPr="008C5F66" w:rsidRDefault="008C5F66" w:rsidP="00082D14">
            <w:pPr>
              <w:widowControl w:val="0"/>
            </w:pPr>
            <w:r w:rsidRPr="008C5F66">
              <w:t xml:space="preserve">Grade 5, Drama: B1.1, B1.2, B1.3, </w:t>
            </w:r>
            <w:r w:rsidRPr="008C5F66">
              <w:rPr>
                <w:i/>
              </w:rPr>
              <w:t>or</w:t>
            </w:r>
          </w:p>
          <w:p w14:paraId="3CC1E050" w14:textId="77777777" w:rsidR="008C5F66" w:rsidRPr="008C5F66" w:rsidRDefault="008C5F66" w:rsidP="00082D14">
            <w:pPr>
              <w:widowControl w:val="0"/>
            </w:pPr>
            <w:r w:rsidRPr="008C5F66">
              <w:t>Grade 6, Drama: B1.1, B1.2, B1.3</w:t>
            </w:r>
          </w:p>
          <w:p w14:paraId="74C73999" w14:textId="77777777" w:rsidR="008C5F66" w:rsidRPr="008C5F66" w:rsidRDefault="008C5F66" w:rsidP="00082D14">
            <w:pPr>
              <w:widowControl w:val="0"/>
            </w:pPr>
          </w:p>
          <w:p w14:paraId="19F988F0" w14:textId="77777777" w:rsidR="008C5F66" w:rsidRPr="008C5F66" w:rsidRDefault="008C5F66" w:rsidP="00082D14">
            <w:pPr>
              <w:widowControl w:val="0"/>
              <w:rPr>
                <w:i/>
              </w:rPr>
            </w:pPr>
            <w:r w:rsidRPr="008C5F66">
              <w:rPr>
                <w:i/>
              </w:rPr>
              <w:t>and</w:t>
            </w:r>
          </w:p>
          <w:p w14:paraId="15071776" w14:textId="77777777" w:rsidR="008C5F66" w:rsidRPr="008C5F66" w:rsidRDefault="008C5F66" w:rsidP="00082D14">
            <w:pPr>
              <w:widowControl w:val="0"/>
            </w:pPr>
          </w:p>
          <w:p w14:paraId="4C1BCD27" w14:textId="77777777" w:rsidR="008C5F66" w:rsidRPr="008C5F66" w:rsidRDefault="008C5F66" w:rsidP="00082D14">
            <w:pPr>
              <w:widowControl w:val="0"/>
            </w:pPr>
            <w:r w:rsidRPr="008C5F66">
              <w:rPr>
                <w:b/>
              </w:rPr>
              <w:t>Health and Physical Education</w:t>
            </w:r>
          </w:p>
          <w:p w14:paraId="619A2F5A" w14:textId="77777777" w:rsidR="008C5F66" w:rsidRPr="008C5F66" w:rsidRDefault="008C5F66" w:rsidP="00082D14">
            <w:pPr>
              <w:widowControl w:val="0"/>
            </w:pPr>
            <w:r w:rsidRPr="008C5F66">
              <w:t xml:space="preserve">Grade 4, Living Skills: 1.3, 1.4, 1.5; Healthy Living: C1.2, C1.3, </w:t>
            </w:r>
            <w:r w:rsidRPr="008C5F66">
              <w:rPr>
                <w:i/>
              </w:rPr>
              <w:t>or</w:t>
            </w:r>
          </w:p>
          <w:p w14:paraId="731775E5" w14:textId="77777777" w:rsidR="008C5F66" w:rsidRPr="008C5F66" w:rsidRDefault="008C5F66" w:rsidP="00082D14">
            <w:pPr>
              <w:widowControl w:val="0"/>
            </w:pPr>
            <w:r w:rsidRPr="008C5F66">
              <w:t xml:space="preserve">Grade 5, Living Skills: 1.3, 1.4, 1.5; Healthy Living: C3.2, </w:t>
            </w:r>
            <w:r w:rsidRPr="008C5F66">
              <w:rPr>
                <w:i/>
              </w:rPr>
              <w:t>or</w:t>
            </w:r>
          </w:p>
          <w:p w14:paraId="6612C91A" w14:textId="77777777" w:rsidR="008C5F66" w:rsidRPr="008C5F66" w:rsidRDefault="008C5F66" w:rsidP="00082D14">
            <w:pPr>
              <w:widowControl w:val="0"/>
            </w:pPr>
            <w:r w:rsidRPr="008C5F66">
              <w:t>Grade 6, Living Skills: 1.3, 1.4, 1.5; Healthy Living: C2.3, C2.6</w:t>
            </w:r>
          </w:p>
          <w:p w14:paraId="79B9CE79" w14:textId="77777777" w:rsidR="008C5F66" w:rsidRPr="008C5F66" w:rsidRDefault="008C5F66" w:rsidP="00082D14">
            <w:pPr>
              <w:widowControl w:val="0"/>
            </w:pPr>
          </w:p>
          <w:p w14:paraId="6832E49A" w14:textId="77777777" w:rsidR="008C5F66" w:rsidRPr="008C5F66" w:rsidRDefault="008C5F66" w:rsidP="00082D14">
            <w:pPr>
              <w:widowControl w:val="0"/>
            </w:pPr>
            <w:r w:rsidRPr="008C5F66">
              <w:rPr>
                <w:i/>
              </w:rPr>
              <w:t xml:space="preserve">(For the full text of the expectations, go to </w:t>
            </w:r>
            <w:hyperlink r:id="rId22">
              <w:r w:rsidRPr="008C5F66">
                <w:rPr>
                  <w:i/>
                  <w:color w:val="1155CC"/>
                  <w:u w:val="single"/>
                </w:rPr>
                <w:t>http://www.edu.gov.on.ca/eng/curriculum/elementary/index.html</w:t>
              </w:r>
            </w:hyperlink>
            <w:r w:rsidRPr="008C5F66">
              <w:rPr>
                <w:i/>
                <w:color w:val="1155CC"/>
                <w:u w:val="single"/>
              </w:rPr>
              <w:t>.)</w:t>
            </w:r>
          </w:p>
          <w:p w14:paraId="0378D079" w14:textId="77777777" w:rsidR="008C5F66" w:rsidRPr="008C5F66" w:rsidRDefault="008C5F66" w:rsidP="00082D14">
            <w:pPr>
              <w:widowControl w:val="0"/>
            </w:pPr>
          </w:p>
        </w:tc>
      </w:tr>
      <w:tr w:rsidR="008C5F66" w:rsidRPr="008C5F66" w14:paraId="2E1106B0" w14:textId="77777777" w:rsidTr="008C5F66">
        <w:tc>
          <w:tcPr>
            <w:tcW w:w="1688" w:type="dxa"/>
            <w:tcBorders>
              <w:top w:val="single" w:sz="4" w:space="0" w:color="000000"/>
              <w:left w:val="single" w:sz="4" w:space="0" w:color="000000"/>
              <w:bottom w:val="single" w:sz="4" w:space="0" w:color="000000"/>
              <w:right w:val="single" w:sz="4" w:space="0" w:color="000000"/>
            </w:tcBorders>
          </w:tcPr>
          <w:p w14:paraId="26962B43" w14:textId="77777777" w:rsidR="008C5F66" w:rsidRPr="008C5F66" w:rsidRDefault="008C5F66" w:rsidP="00082D14">
            <w:pPr>
              <w:widowControl w:val="0"/>
              <w:spacing w:before="11" w:after="36" w:line="264" w:lineRule="auto"/>
              <w:rPr>
                <w:b/>
              </w:rPr>
            </w:pPr>
            <w:r w:rsidRPr="008C5F66">
              <w:rPr>
                <w:b/>
              </w:rPr>
              <w:t xml:space="preserve">Learning goals </w:t>
            </w:r>
          </w:p>
          <w:p w14:paraId="6A067444" w14:textId="77777777" w:rsidR="008C5F66" w:rsidRPr="008C5F66" w:rsidRDefault="008C5F66" w:rsidP="00082D14">
            <w:pPr>
              <w:widowControl w:val="0"/>
              <w:spacing w:before="11" w:after="36" w:line="264" w:lineRule="auto"/>
              <w:rPr>
                <w:b/>
              </w:rPr>
            </w:pPr>
          </w:p>
          <w:p w14:paraId="14A7471F" w14:textId="77777777" w:rsidR="008C5F66" w:rsidRPr="008C5F66" w:rsidRDefault="008C5F66" w:rsidP="00082D14">
            <w:pPr>
              <w:widowControl w:val="0"/>
              <w:spacing w:after="19"/>
              <w:jc w:val="right"/>
              <w:rPr>
                <w:b/>
              </w:rPr>
            </w:pPr>
          </w:p>
        </w:tc>
        <w:tc>
          <w:tcPr>
            <w:tcW w:w="7982" w:type="dxa"/>
            <w:tcBorders>
              <w:top w:val="single" w:sz="4" w:space="0" w:color="000000"/>
              <w:left w:val="single" w:sz="4" w:space="0" w:color="000000"/>
              <w:bottom w:val="single" w:sz="4" w:space="0" w:color="000000"/>
              <w:right w:val="single" w:sz="4" w:space="0" w:color="000000"/>
            </w:tcBorders>
          </w:tcPr>
          <w:p w14:paraId="706031BF" w14:textId="77777777" w:rsidR="008C5F66" w:rsidRPr="008C5F66" w:rsidRDefault="008C5F66" w:rsidP="00082D14">
            <w:pPr>
              <w:widowControl w:val="0"/>
              <w:spacing w:before="11" w:line="266" w:lineRule="auto"/>
            </w:pPr>
            <w:r w:rsidRPr="008C5F66">
              <w:t>Students will learn about:</w:t>
            </w:r>
          </w:p>
          <w:p w14:paraId="35616326" w14:textId="77777777" w:rsidR="008C5F66" w:rsidRPr="008C5F66" w:rsidRDefault="008C5F66" w:rsidP="008C5F66">
            <w:pPr>
              <w:widowControl w:val="0"/>
              <w:numPr>
                <w:ilvl w:val="0"/>
                <w:numId w:val="25"/>
              </w:numPr>
              <w:spacing w:before="11" w:line="266" w:lineRule="auto"/>
              <w:ind w:hanging="360"/>
            </w:pPr>
            <w:r w:rsidRPr="008C5F66">
              <w:t>risks associated with communications technology, with a particular focus on online sharing of images;</w:t>
            </w:r>
          </w:p>
          <w:p w14:paraId="74257EE5" w14:textId="77777777" w:rsidR="008C5F66" w:rsidRPr="008C5F66" w:rsidRDefault="008C5F66" w:rsidP="008C5F66">
            <w:pPr>
              <w:widowControl w:val="0"/>
              <w:numPr>
                <w:ilvl w:val="0"/>
                <w:numId w:val="25"/>
              </w:numPr>
              <w:spacing w:before="11" w:line="266" w:lineRule="auto"/>
              <w:ind w:hanging="360"/>
            </w:pPr>
            <w:r w:rsidRPr="008C5F66">
              <w:t>appropriate and inappropriate behaviour related to the online sharing of images;</w:t>
            </w:r>
          </w:p>
          <w:p w14:paraId="5D820C14" w14:textId="77777777" w:rsidR="008C5F66" w:rsidRPr="008C5F66" w:rsidRDefault="008C5F66" w:rsidP="008C5F66">
            <w:pPr>
              <w:widowControl w:val="0"/>
              <w:numPr>
                <w:ilvl w:val="0"/>
                <w:numId w:val="25"/>
              </w:numPr>
              <w:spacing w:before="11" w:line="266" w:lineRule="auto"/>
              <w:ind w:hanging="360"/>
            </w:pPr>
            <w:r w:rsidRPr="008C5F66">
              <w:t>the concept of consent;</w:t>
            </w:r>
          </w:p>
          <w:p w14:paraId="6D271B78" w14:textId="77777777" w:rsidR="008C5F66" w:rsidRPr="008C5F66" w:rsidRDefault="008C5F66" w:rsidP="008C5F66">
            <w:pPr>
              <w:widowControl w:val="0"/>
              <w:numPr>
                <w:ilvl w:val="0"/>
                <w:numId w:val="25"/>
              </w:numPr>
              <w:spacing w:before="11" w:line="266" w:lineRule="auto"/>
              <w:ind w:hanging="360"/>
            </w:pPr>
            <w:r w:rsidRPr="008C5F66">
              <w:t>strategies for responding to the inappropriate sharing of intimate images.</w:t>
            </w:r>
          </w:p>
          <w:p w14:paraId="611642E4" w14:textId="77777777" w:rsidR="008C5F66" w:rsidRPr="008C5F66" w:rsidRDefault="008C5F66" w:rsidP="008C5F66">
            <w:pPr>
              <w:widowControl w:val="0"/>
              <w:spacing w:before="11" w:line="266" w:lineRule="auto"/>
              <w:ind w:left="720"/>
            </w:pPr>
          </w:p>
        </w:tc>
      </w:tr>
      <w:tr w:rsidR="008C5F66" w:rsidRPr="008C5F66" w14:paraId="0D7DF007" w14:textId="77777777" w:rsidTr="008C5F66">
        <w:tc>
          <w:tcPr>
            <w:tcW w:w="1688" w:type="dxa"/>
            <w:tcBorders>
              <w:top w:val="single" w:sz="4" w:space="0" w:color="000000"/>
              <w:left w:val="single" w:sz="4" w:space="0" w:color="000000"/>
              <w:bottom w:val="single" w:sz="4" w:space="0" w:color="000000"/>
              <w:right w:val="single" w:sz="4" w:space="0" w:color="000000"/>
            </w:tcBorders>
          </w:tcPr>
          <w:p w14:paraId="5E3A49F4" w14:textId="77777777" w:rsidR="008C5F66" w:rsidRPr="008C5F66" w:rsidRDefault="008C5F66" w:rsidP="00082D14">
            <w:pPr>
              <w:widowControl w:val="0"/>
              <w:spacing w:after="19"/>
              <w:rPr>
                <w:b/>
              </w:rPr>
            </w:pPr>
            <w:r w:rsidRPr="008C5F66">
              <w:rPr>
                <w:b/>
              </w:rPr>
              <w:t>Success criteria</w:t>
            </w:r>
          </w:p>
        </w:tc>
        <w:tc>
          <w:tcPr>
            <w:tcW w:w="7982" w:type="dxa"/>
            <w:tcBorders>
              <w:top w:val="single" w:sz="4" w:space="0" w:color="000000"/>
              <w:left w:val="single" w:sz="4" w:space="0" w:color="000000"/>
              <w:bottom w:val="single" w:sz="4" w:space="0" w:color="000000"/>
              <w:right w:val="single" w:sz="4" w:space="0" w:color="000000"/>
            </w:tcBorders>
          </w:tcPr>
          <w:p w14:paraId="7D34026F" w14:textId="77777777" w:rsidR="008C5F66" w:rsidRPr="008C5F66" w:rsidRDefault="008C5F66" w:rsidP="00082D14">
            <w:pPr>
              <w:widowControl w:val="0"/>
            </w:pPr>
            <w:r w:rsidRPr="008C5F66">
              <w:t xml:space="preserve">Teachers should work with their students to create success criteria appropriate for the class. Possible criteria for this lesson plan include the following: </w:t>
            </w:r>
          </w:p>
          <w:p w14:paraId="4F4E52A3" w14:textId="77777777" w:rsidR="008C5F66" w:rsidRPr="008C5F66" w:rsidRDefault="008C5F66" w:rsidP="008C5F66">
            <w:pPr>
              <w:widowControl w:val="0"/>
              <w:numPr>
                <w:ilvl w:val="0"/>
                <w:numId w:val="26"/>
              </w:numPr>
              <w:ind w:hanging="360"/>
            </w:pPr>
            <w:r w:rsidRPr="008C5F66">
              <w:t>I can identify risks associated with sharing images online.</w:t>
            </w:r>
          </w:p>
          <w:p w14:paraId="0AC509DD" w14:textId="77777777" w:rsidR="008C5F66" w:rsidRPr="008C5F66" w:rsidRDefault="008C5F66" w:rsidP="008C5F66">
            <w:pPr>
              <w:widowControl w:val="0"/>
              <w:numPr>
                <w:ilvl w:val="0"/>
                <w:numId w:val="26"/>
              </w:numPr>
              <w:ind w:hanging="360"/>
            </w:pPr>
            <w:r w:rsidRPr="008C5F66">
              <w:t xml:space="preserve">I understand and am able to communicate how it feels when someone posts images online without the consent of the person in the image. </w:t>
            </w:r>
          </w:p>
          <w:p w14:paraId="4418242C" w14:textId="77777777" w:rsidR="008C5F66" w:rsidRPr="008C5F66" w:rsidRDefault="008C5F66" w:rsidP="008C5F66">
            <w:pPr>
              <w:widowControl w:val="0"/>
              <w:numPr>
                <w:ilvl w:val="0"/>
                <w:numId w:val="26"/>
              </w:numPr>
              <w:ind w:hanging="360"/>
            </w:pPr>
            <w:r w:rsidRPr="008C5F66">
              <w:t>I can describe ways in which I could respond to the inappropriate sharing of intimate images.</w:t>
            </w:r>
          </w:p>
          <w:p w14:paraId="6D30915C" w14:textId="77777777" w:rsidR="008C5F66" w:rsidRPr="008C5F66" w:rsidRDefault="008C5F66" w:rsidP="008C5F66">
            <w:pPr>
              <w:widowControl w:val="0"/>
              <w:numPr>
                <w:ilvl w:val="0"/>
                <w:numId w:val="26"/>
              </w:numPr>
              <w:ind w:hanging="360"/>
            </w:pPr>
            <w:r w:rsidRPr="008C5F66">
              <w:t>I understand the importance of consent when communicating online.</w:t>
            </w:r>
          </w:p>
          <w:p w14:paraId="7B456D68" w14:textId="77777777" w:rsidR="008C5F66" w:rsidRPr="008C5F66" w:rsidRDefault="008C5F66" w:rsidP="008C5F66">
            <w:pPr>
              <w:widowControl w:val="0"/>
              <w:numPr>
                <w:ilvl w:val="0"/>
                <w:numId w:val="26"/>
              </w:numPr>
              <w:ind w:hanging="360"/>
            </w:pPr>
            <w:r w:rsidRPr="008C5F66">
              <w:t>I can work with my peers to create a skit to communicate to others how to respond to the inappropriate sharing of intimate images.</w:t>
            </w:r>
          </w:p>
          <w:p w14:paraId="318319B5" w14:textId="77777777" w:rsidR="008C5F66" w:rsidRPr="008C5F66" w:rsidRDefault="008C5F66" w:rsidP="00082D14">
            <w:pPr>
              <w:widowControl w:val="0"/>
              <w:ind w:left="720"/>
            </w:pPr>
          </w:p>
        </w:tc>
      </w:tr>
      <w:tr w:rsidR="008C5F66" w:rsidRPr="008C5F66" w14:paraId="0E1C75F9" w14:textId="77777777" w:rsidTr="008C5F66">
        <w:tc>
          <w:tcPr>
            <w:tcW w:w="1688" w:type="dxa"/>
            <w:tcBorders>
              <w:top w:val="single" w:sz="4" w:space="0" w:color="000000"/>
              <w:left w:val="single" w:sz="4" w:space="0" w:color="000000"/>
              <w:bottom w:val="single" w:sz="4" w:space="0" w:color="000000"/>
              <w:right w:val="single" w:sz="4" w:space="0" w:color="000000"/>
            </w:tcBorders>
          </w:tcPr>
          <w:p w14:paraId="336DE3A8" w14:textId="77777777" w:rsidR="008C5F66" w:rsidRPr="008C5F66" w:rsidRDefault="008C5F66" w:rsidP="00082D14">
            <w:pPr>
              <w:widowControl w:val="0"/>
              <w:spacing w:after="19"/>
              <w:rPr>
                <w:b/>
              </w:rPr>
            </w:pPr>
            <w:r w:rsidRPr="008C5F66">
              <w:rPr>
                <w:b/>
              </w:rPr>
              <w:t xml:space="preserve">Required resources </w:t>
            </w:r>
          </w:p>
        </w:tc>
        <w:tc>
          <w:tcPr>
            <w:tcW w:w="7982" w:type="dxa"/>
            <w:tcBorders>
              <w:top w:val="single" w:sz="4" w:space="0" w:color="000000"/>
              <w:left w:val="single" w:sz="4" w:space="0" w:color="000000"/>
              <w:bottom w:val="single" w:sz="4" w:space="0" w:color="000000"/>
              <w:right w:val="single" w:sz="4" w:space="0" w:color="000000"/>
            </w:tcBorders>
          </w:tcPr>
          <w:p w14:paraId="19C376D4" w14:textId="77777777" w:rsidR="008C5F66" w:rsidRPr="008C5F66" w:rsidRDefault="008C5F66" w:rsidP="008C5F66">
            <w:pPr>
              <w:widowControl w:val="0"/>
              <w:numPr>
                <w:ilvl w:val="0"/>
                <w:numId w:val="26"/>
              </w:numPr>
              <w:ind w:hanging="360"/>
            </w:pPr>
            <w:r w:rsidRPr="008C5F66">
              <w:t>print or digital copies of the Draw the Line card/poster identified above</w:t>
            </w:r>
          </w:p>
          <w:p w14:paraId="7AB271D6" w14:textId="77777777" w:rsidR="008C5F66" w:rsidRPr="008C5F66" w:rsidRDefault="008C5F66" w:rsidP="008C5F66">
            <w:pPr>
              <w:widowControl w:val="0"/>
              <w:numPr>
                <w:ilvl w:val="0"/>
                <w:numId w:val="26"/>
              </w:numPr>
              <w:ind w:hanging="360"/>
            </w:pPr>
            <w:r w:rsidRPr="008C5F66">
              <w:t>chart paper and markers</w:t>
            </w:r>
          </w:p>
          <w:p w14:paraId="2AC6223E" w14:textId="77777777" w:rsidR="008C5F66" w:rsidRPr="008C5F66" w:rsidRDefault="008C5F66" w:rsidP="008C5F66">
            <w:pPr>
              <w:widowControl w:val="0"/>
              <w:numPr>
                <w:ilvl w:val="0"/>
                <w:numId w:val="26"/>
              </w:numPr>
              <w:ind w:hanging="360"/>
            </w:pPr>
            <w:r w:rsidRPr="008C5F66">
              <w:t>copies of a peer-evaluation sheet (see sample at the end of this lesson plan)</w:t>
            </w:r>
          </w:p>
        </w:tc>
      </w:tr>
      <w:tr w:rsidR="008C5F66" w:rsidRPr="008C5F66" w14:paraId="27AC0B3B" w14:textId="77777777" w:rsidTr="008C5F66">
        <w:tc>
          <w:tcPr>
            <w:tcW w:w="1688" w:type="dxa"/>
            <w:tcBorders>
              <w:top w:val="single" w:sz="4" w:space="0" w:color="000000"/>
              <w:left w:val="single" w:sz="4" w:space="0" w:color="000000"/>
              <w:bottom w:val="single" w:sz="4" w:space="0" w:color="000000"/>
              <w:right w:val="single" w:sz="4" w:space="0" w:color="000000"/>
            </w:tcBorders>
          </w:tcPr>
          <w:p w14:paraId="74E695F0" w14:textId="77777777" w:rsidR="008C5F66" w:rsidRPr="008C5F66" w:rsidRDefault="008C5F66" w:rsidP="00082D14">
            <w:pPr>
              <w:rPr>
                <w:b/>
              </w:rPr>
            </w:pPr>
            <w:r w:rsidRPr="008C5F66">
              <w:rPr>
                <w:b/>
              </w:rPr>
              <w:lastRenderedPageBreak/>
              <w:t>Background information for teachers</w:t>
            </w:r>
          </w:p>
        </w:tc>
        <w:tc>
          <w:tcPr>
            <w:tcW w:w="7982" w:type="dxa"/>
            <w:tcBorders>
              <w:top w:val="single" w:sz="4" w:space="0" w:color="000000"/>
              <w:left w:val="single" w:sz="4" w:space="0" w:color="000000"/>
              <w:bottom w:val="single" w:sz="4" w:space="0" w:color="000000"/>
              <w:right w:val="single" w:sz="4" w:space="0" w:color="000000"/>
            </w:tcBorders>
          </w:tcPr>
          <w:p w14:paraId="4D131923" w14:textId="77777777" w:rsidR="008C5F66" w:rsidRPr="008C5F66" w:rsidRDefault="008C5F66" w:rsidP="00082D14">
            <w:r w:rsidRPr="008C5F66">
              <w:t xml:space="preserve">This lesson focuses on the concept of </w:t>
            </w:r>
            <w:r w:rsidRPr="008C5F66">
              <w:rPr>
                <w:i/>
              </w:rPr>
              <w:t>digital citizenship</w:t>
            </w:r>
            <w:r w:rsidRPr="008C5F66">
              <w:t xml:space="preserve"> in the context of the online sharing of images. Students are encouraged to explore their reactions to the unauthorized sharing of images, and they create skits that address issues of respect, consent, and appropriate bystander responses in situations of inappropriate sharing. </w:t>
            </w:r>
          </w:p>
          <w:p w14:paraId="70B844C7" w14:textId="77777777" w:rsidR="008C5F66" w:rsidRPr="008C5F66" w:rsidRDefault="008C5F66" w:rsidP="00082D14"/>
          <w:p w14:paraId="68338A2A" w14:textId="77777777" w:rsidR="008C5F66" w:rsidRPr="008C5F66" w:rsidRDefault="008C5F66" w:rsidP="00082D14">
            <w:pPr>
              <w:widowControl w:val="0"/>
            </w:pPr>
            <w:r w:rsidRPr="008C5F66">
              <w:t xml:space="preserve">Before the lesson: </w:t>
            </w:r>
          </w:p>
          <w:p w14:paraId="1C486179" w14:textId="77777777" w:rsidR="008C5F66" w:rsidRPr="008C5F66" w:rsidRDefault="008C5F66" w:rsidP="008C5F66">
            <w:pPr>
              <w:pStyle w:val="ListParagraph"/>
              <w:widowControl w:val="0"/>
              <w:numPr>
                <w:ilvl w:val="0"/>
                <w:numId w:val="29"/>
              </w:numPr>
            </w:pPr>
            <w:r w:rsidRPr="008C5F66">
              <w:t xml:space="preserve">review sections 4.1 and 4.2 of this guide for further information on the Draw the Line cards and on preparing for classroom discussions of sexual violence prevention; </w:t>
            </w:r>
          </w:p>
          <w:p w14:paraId="1F76974A" w14:textId="77777777" w:rsidR="008C5F66" w:rsidRPr="008C5F66" w:rsidRDefault="008C5F66" w:rsidP="008C5F66">
            <w:pPr>
              <w:widowControl w:val="0"/>
              <w:numPr>
                <w:ilvl w:val="0"/>
                <w:numId w:val="29"/>
              </w:numPr>
            </w:pPr>
            <w:r w:rsidRPr="008C5F66">
              <w:t xml:space="preserve">review the definitions of </w:t>
            </w:r>
            <w:r w:rsidRPr="008C5F66">
              <w:rPr>
                <w:i/>
              </w:rPr>
              <w:t>child pornography</w:t>
            </w:r>
            <w:r w:rsidRPr="008C5F66">
              <w:t xml:space="preserve">, </w:t>
            </w:r>
            <w:r w:rsidRPr="008C5F66">
              <w:rPr>
                <w:i/>
              </w:rPr>
              <w:t>consent</w:t>
            </w:r>
            <w:r w:rsidRPr="008C5F66">
              <w:t xml:space="preserve">, </w:t>
            </w:r>
            <w:r w:rsidRPr="008C5F66">
              <w:rPr>
                <w:i/>
              </w:rPr>
              <w:t>cybersexual violence</w:t>
            </w:r>
            <w:r w:rsidRPr="008C5F66">
              <w:t xml:space="preserve">, and </w:t>
            </w:r>
            <w:r w:rsidRPr="008C5F66">
              <w:rPr>
                <w:i/>
              </w:rPr>
              <w:t>digital citizenship</w:t>
            </w:r>
            <w:r w:rsidRPr="008C5F66">
              <w:t xml:space="preserve"> in the glossary.</w:t>
            </w:r>
          </w:p>
          <w:p w14:paraId="1055ADF4" w14:textId="78D72E63" w:rsidR="008C5F66" w:rsidRPr="008C5F66" w:rsidRDefault="008C5F66" w:rsidP="008C5F66">
            <w:pPr>
              <w:widowControl w:val="0"/>
              <w:numPr>
                <w:ilvl w:val="0"/>
                <w:numId w:val="29"/>
              </w:numPr>
            </w:pPr>
            <w:r w:rsidRPr="008C5F66">
              <w:t xml:space="preserve">note that “65% of young people between the ages of 9 and 17 years said they would engage in the non-consensual distribution of intimate images and sexting for fun or to make friends laugh.” (Canada, House of Commons, </w:t>
            </w:r>
            <w:r w:rsidRPr="008C5F66">
              <w:rPr>
                <w:i/>
              </w:rPr>
              <w:t xml:space="preserve">Taking Action to End Violence against Young Women and Girls in Canada </w:t>
            </w:r>
            <w:r w:rsidRPr="008C5F66">
              <w:t>(</w:t>
            </w:r>
            <w:r w:rsidRPr="008C5F66">
              <w:rPr>
                <w:color w:val="333333"/>
              </w:rPr>
              <w:t>2017), p. 40)</w:t>
            </w:r>
          </w:p>
          <w:p w14:paraId="71E98BFB" w14:textId="77777777" w:rsidR="008C5F66" w:rsidRPr="008C5F66" w:rsidRDefault="008C5F66" w:rsidP="00082D14">
            <w:pPr>
              <w:widowControl w:val="0"/>
            </w:pPr>
          </w:p>
        </w:tc>
      </w:tr>
      <w:tr w:rsidR="008C5F66" w:rsidRPr="008C5F66" w14:paraId="3447F31F" w14:textId="77777777" w:rsidTr="008C5F66">
        <w:tc>
          <w:tcPr>
            <w:tcW w:w="1688" w:type="dxa"/>
            <w:tcBorders>
              <w:top w:val="single" w:sz="4" w:space="0" w:color="000000"/>
              <w:left w:val="single" w:sz="4" w:space="0" w:color="000000"/>
              <w:bottom w:val="single" w:sz="4" w:space="0" w:color="000000"/>
              <w:right w:val="single" w:sz="4" w:space="0" w:color="000000"/>
            </w:tcBorders>
          </w:tcPr>
          <w:p w14:paraId="0E379168" w14:textId="77777777" w:rsidR="008C5F66" w:rsidRPr="008C5F66" w:rsidRDefault="008C5F66" w:rsidP="00082D14">
            <w:pPr>
              <w:widowControl w:val="0"/>
              <w:spacing w:after="19"/>
              <w:rPr>
                <w:b/>
              </w:rPr>
            </w:pPr>
            <w:r w:rsidRPr="008C5F66">
              <w:rPr>
                <w:b/>
              </w:rPr>
              <w:t>Step A: Minds on</w:t>
            </w:r>
          </w:p>
        </w:tc>
        <w:tc>
          <w:tcPr>
            <w:tcW w:w="7982" w:type="dxa"/>
            <w:tcBorders>
              <w:top w:val="single" w:sz="4" w:space="0" w:color="000000"/>
              <w:left w:val="single" w:sz="4" w:space="0" w:color="000000"/>
              <w:bottom w:val="single" w:sz="4" w:space="0" w:color="000000"/>
              <w:right w:val="single" w:sz="4" w:space="0" w:color="000000"/>
            </w:tcBorders>
          </w:tcPr>
          <w:p w14:paraId="04D1F463" w14:textId="77777777" w:rsidR="008C5F66" w:rsidRPr="008C5F66" w:rsidRDefault="008C5F66" w:rsidP="00082D14">
            <w:pPr>
              <w:pStyle w:val="NormalWeb"/>
              <w:rPr>
                <w:rFonts w:ascii="Arial" w:hAnsi="Arial" w:cs="Arial"/>
                <w:color w:val="000000"/>
                <w:sz w:val="22"/>
                <w:szCs w:val="22"/>
              </w:rPr>
            </w:pPr>
            <w:r w:rsidRPr="008C5F66">
              <w:rPr>
                <w:rFonts w:ascii="Arial" w:hAnsi="Arial" w:cs="Arial"/>
                <w:color w:val="000000"/>
                <w:sz w:val="22"/>
                <w:szCs w:val="22"/>
              </w:rPr>
              <w:t xml:space="preserve">With your students, review the sections of your classroom agreement that refer to respect and safe space. If you do not have an agreement, consider creating one. (For more information about classroom agreements, see Appendix B of this guide.) </w:t>
            </w:r>
          </w:p>
          <w:p w14:paraId="059936E3" w14:textId="77777777" w:rsidR="008C5F66" w:rsidRPr="008C5F66" w:rsidRDefault="008C5F66" w:rsidP="00082D14">
            <w:pPr>
              <w:spacing w:line="266" w:lineRule="auto"/>
            </w:pPr>
            <w:r w:rsidRPr="008C5F66">
              <w:t>Explain to students that some of them may find the material covered in this lesson, or conversations about it, challenging, as it may resonate with personal experiences, and that this reaction is normal. Share information on what the potentially difficult material is and what students can do if they feel uncomfortable (e.g., doodle, put on headphones, leave class, etc.). Encourage your students to reach out for help, either to you or to another trusted adult, if they find the conversation challenging.</w:t>
            </w:r>
          </w:p>
          <w:p w14:paraId="61DB496D" w14:textId="77777777" w:rsidR="008C5F66" w:rsidRPr="008C5F66" w:rsidRDefault="008C5F66" w:rsidP="00082D14">
            <w:pPr>
              <w:spacing w:line="266" w:lineRule="auto"/>
            </w:pPr>
          </w:p>
          <w:p w14:paraId="349CC5D2" w14:textId="77777777" w:rsidR="008C5F66" w:rsidRPr="008C5F66" w:rsidRDefault="008C5F66" w:rsidP="00082D14">
            <w:pPr>
              <w:spacing w:line="266" w:lineRule="auto"/>
            </w:pPr>
            <w:r w:rsidRPr="008C5F66">
              <w:t>Share the learning goals, and clarify them using language appropriate for students at this grade level. Consider having students use a dictionary or Internet search to find the meaning of any words they are unfamiliar with. Develop the success criteria with your students.</w:t>
            </w:r>
          </w:p>
          <w:p w14:paraId="7D5DE05A" w14:textId="77777777" w:rsidR="008C5F66" w:rsidRPr="008C5F66" w:rsidRDefault="008C5F66" w:rsidP="00082D14">
            <w:r w:rsidRPr="008C5F66">
              <w:t>To highlight the importance of social media in students’ lives, open a class discussion by asking students the following questions:</w:t>
            </w:r>
          </w:p>
          <w:p w14:paraId="1574DF73" w14:textId="77777777" w:rsidR="008C5F66" w:rsidRPr="008C5F66" w:rsidRDefault="008C5F66" w:rsidP="00082D14"/>
          <w:p w14:paraId="3FACF0E8" w14:textId="77777777" w:rsidR="008C5F66" w:rsidRPr="008C5F66" w:rsidRDefault="008C5F66" w:rsidP="008C5F66">
            <w:pPr>
              <w:widowControl w:val="0"/>
              <w:numPr>
                <w:ilvl w:val="0"/>
                <w:numId w:val="27"/>
              </w:numPr>
              <w:contextualSpacing/>
            </w:pPr>
            <w:r w:rsidRPr="008C5F66">
              <w:t xml:space="preserve">What type of social media do you participate in? </w:t>
            </w:r>
          </w:p>
          <w:p w14:paraId="68A2BB9C" w14:textId="77777777" w:rsidR="008C5F66" w:rsidRPr="008C5F66" w:rsidRDefault="008C5F66" w:rsidP="008C5F66">
            <w:pPr>
              <w:widowControl w:val="0"/>
              <w:numPr>
                <w:ilvl w:val="0"/>
                <w:numId w:val="27"/>
              </w:numPr>
              <w:contextualSpacing/>
            </w:pPr>
            <w:r w:rsidRPr="008C5F66">
              <w:t>What is your favourite social media platform? Why?</w:t>
            </w:r>
          </w:p>
          <w:p w14:paraId="46044CE1" w14:textId="77777777" w:rsidR="008C5F66" w:rsidRPr="008C5F66" w:rsidRDefault="008C5F66" w:rsidP="00082D14">
            <w:pPr>
              <w:widowControl w:val="0"/>
              <w:ind w:left="1080"/>
              <w:contextualSpacing/>
            </w:pPr>
          </w:p>
          <w:p w14:paraId="2E061B39" w14:textId="77777777" w:rsidR="008C5F66" w:rsidRPr="008C5F66" w:rsidRDefault="008C5F66" w:rsidP="00082D14">
            <w:r w:rsidRPr="008C5F66">
              <w:t xml:space="preserve">To introduce the issue of consent, instruct students to imagine the following situation: Someone does something that affects you personally, but does so either without getting your permission or while knowing that you disagree with the action. </w:t>
            </w:r>
          </w:p>
          <w:p w14:paraId="3B4F181F" w14:textId="77777777" w:rsidR="008C5F66" w:rsidRPr="008C5F66" w:rsidRDefault="008C5F66" w:rsidP="00082D14"/>
          <w:p w14:paraId="645D42DD" w14:textId="77777777" w:rsidR="008C5F66" w:rsidRPr="008C5F66" w:rsidRDefault="008C5F66" w:rsidP="00082D14">
            <w:r w:rsidRPr="008C5F66">
              <w:t xml:space="preserve">Invite students to share examples of such situations, and record them on chart paper. Then, reviewing one or two examples, ask students how they would feel </w:t>
            </w:r>
            <w:r w:rsidRPr="008C5F66">
              <w:lastRenderedPageBreak/>
              <w:t xml:space="preserve">in such situations, and why they think that what the person in each situation did was wrong. Record the responses on the chart paper. </w:t>
            </w:r>
          </w:p>
          <w:p w14:paraId="68DAFDD0" w14:textId="77777777" w:rsidR="008C5F66" w:rsidRPr="008C5F66" w:rsidRDefault="008C5F66" w:rsidP="00082D14">
            <w:pPr>
              <w:widowControl w:val="0"/>
            </w:pPr>
          </w:p>
        </w:tc>
      </w:tr>
      <w:tr w:rsidR="008C5F66" w:rsidRPr="008C5F66" w14:paraId="609F0158" w14:textId="77777777" w:rsidTr="008C5F66">
        <w:tc>
          <w:tcPr>
            <w:tcW w:w="1688" w:type="dxa"/>
            <w:tcBorders>
              <w:top w:val="single" w:sz="4" w:space="0" w:color="000000"/>
              <w:left w:val="single" w:sz="4" w:space="0" w:color="000000"/>
              <w:bottom w:val="single" w:sz="4" w:space="0" w:color="000000"/>
              <w:right w:val="single" w:sz="4" w:space="0" w:color="000000"/>
            </w:tcBorders>
          </w:tcPr>
          <w:p w14:paraId="4746CEF1" w14:textId="77777777" w:rsidR="008C5F66" w:rsidRPr="008C5F66" w:rsidRDefault="008C5F66" w:rsidP="00082D14">
            <w:pPr>
              <w:widowControl w:val="0"/>
              <w:spacing w:after="19"/>
              <w:rPr>
                <w:b/>
              </w:rPr>
            </w:pPr>
            <w:r w:rsidRPr="008C5F66">
              <w:rPr>
                <w:b/>
              </w:rPr>
              <w:lastRenderedPageBreak/>
              <w:t>Step B: Working on it</w:t>
            </w:r>
          </w:p>
        </w:tc>
        <w:tc>
          <w:tcPr>
            <w:tcW w:w="7982" w:type="dxa"/>
            <w:tcBorders>
              <w:top w:val="single" w:sz="4" w:space="0" w:color="000000"/>
              <w:left w:val="single" w:sz="4" w:space="0" w:color="000000"/>
              <w:bottom w:val="single" w:sz="4" w:space="0" w:color="000000"/>
              <w:right w:val="single" w:sz="4" w:space="0" w:color="000000"/>
            </w:tcBorders>
          </w:tcPr>
          <w:p w14:paraId="027DD5DC" w14:textId="77777777" w:rsidR="008C5F66" w:rsidRPr="008C5F66" w:rsidRDefault="008C5F66" w:rsidP="00082D14">
            <w:pPr>
              <w:widowControl w:val="0"/>
            </w:pPr>
            <w:r w:rsidRPr="008C5F66">
              <w:t xml:space="preserve">Present the following scenario (or one of your own that illustrates a similar issue): You are picking your nose, and a friend secretly takes a picture or video of you and shares it without telling you. </w:t>
            </w:r>
          </w:p>
          <w:p w14:paraId="30821863" w14:textId="77777777" w:rsidR="008C5F66" w:rsidRPr="008C5F66" w:rsidRDefault="008C5F66" w:rsidP="00082D14">
            <w:pPr>
              <w:widowControl w:val="0"/>
            </w:pPr>
          </w:p>
          <w:p w14:paraId="09EE620A" w14:textId="77777777" w:rsidR="008C5F66" w:rsidRPr="008C5F66" w:rsidRDefault="008C5F66" w:rsidP="00082D14">
            <w:pPr>
              <w:widowControl w:val="0"/>
            </w:pPr>
            <w:r w:rsidRPr="008C5F66">
              <w:t>Ask students how they would feel in such a situation.</w:t>
            </w:r>
          </w:p>
          <w:p w14:paraId="1933DC79" w14:textId="77777777" w:rsidR="008C5F66" w:rsidRPr="008C5F66" w:rsidRDefault="008C5F66" w:rsidP="00082D14">
            <w:pPr>
              <w:widowControl w:val="0"/>
            </w:pPr>
            <w:r w:rsidRPr="008C5F66">
              <w:t xml:space="preserve"> </w:t>
            </w:r>
          </w:p>
          <w:p w14:paraId="759DC254" w14:textId="77777777" w:rsidR="008C5F66" w:rsidRPr="008C5F66" w:rsidRDefault="008C5F66" w:rsidP="00082D14">
            <w:pPr>
              <w:widowControl w:val="0"/>
            </w:pPr>
            <w:r w:rsidRPr="008C5F66">
              <w:t xml:space="preserve">Read aloud the front of the Draw the Line card/poster – “Your peer mentor sends you images of a girl you know in her underwear” </w:t>
            </w:r>
            <w:r w:rsidRPr="008C5F66">
              <w:rPr>
                <w:i/>
              </w:rPr>
              <w:t>–</w:t>
            </w:r>
            <w:r w:rsidRPr="008C5F66">
              <w:t xml:space="preserve"> and ask students how they would answer the question on the card: “Would you share them?” Give students a moment to think about the issue and then ask them to share their responses orally. Allow time for the class to discuss the responses.</w:t>
            </w:r>
          </w:p>
          <w:p w14:paraId="40350F72" w14:textId="77777777" w:rsidR="008C5F66" w:rsidRPr="008C5F66" w:rsidRDefault="008C5F66" w:rsidP="00082D14">
            <w:pPr>
              <w:widowControl w:val="0"/>
            </w:pPr>
          </w:p>
          <w:p w14:paraId="4E9E56DD" w14:textId="77777777" w:rsidR="008C5F66" w:rsidRPr="008C5F66" w:rsidRDefault="008C5F66" w:rsidP="00082D14">
            <w:pPr>
              <w:widowControl w:val="0"/>
            </w:pPr>
            <w:r w:rsidRPr="008C5F66">
              <w:t xml:space="preserve">Initiate a discussion about online safety and the responsible use of technology, using questions such as the following as a guide: </w:t>
            </w:r>
          </w:p>
          <w:p w14:paraId="2B773CF2" w14:textId="77777777" w:rsidR="008C5F66" w:rsidRPr="008C5F66" w:rsidRDefault="008C5F66" w:rsidP="00082D14">
            <w:pPr>
              <w:widowControl w:val="0"/>
            </w:pPr>
          </w:p>
          <w:p w14:paraId="1869CF88" w14:textId="77777777" w:rsidR="008C5F66" w:rsidRPr="008C5F66" w:rsidRDefault="008C5F66" w:rsidP="008C5F66">
            <w:pPr>
              <w:widowControl w:val="0"/>
              <w:numPr>
                <w:ilvl w:val="0"/>
                <w:numId w:val="24"/>
              </w:numPr>
              <w:ind w:hanging="360"/>
            </w:pPr>
            <w:r w:rsidRPr="008C5F66">
              <w:t xml:space="preserve">Why is it important to be careful when sharing images of yourself online?  </w:t>
            </w:r>
          </w:p>
          <w:p w14:paraId="2E4B500D" w14:textId="77777777" w:rsidR="008C5F66" w:rsidRPr="008C5F66" w:rsidRDefault="008C5F66" w:rsidP="008C5F66">
            <w:pPr>
              <w:widowControl w:val="0"/>
              <w:numPr>
                <w:ilvl w:val="0"/>
                <w:numId w:val="24"/>
              </w:numPr>
              <w:ind w:hanging="360"/>
            </w:pPr>
            <w:r w:rsidRPr="008C5F66">
              <w:t>Why is it important to be careful when sharing images of others online?</w:t>
            </w:r>
          </w:p>
          <w:p w14:paraId="1A4ACCAE" w14:textId="77777777" w:rsidR="008C5F66" w:rsidRPr="008C5F66" w:rsidRDefault="008C5F66" w:rsidP="008C5F66">
            <w:pPr>
              <w:widowControl w:val="0"/>
              <w:numPr>
                <w:ilvl w:val="0"/>
                <w:numId w:val="24"/>
              </w:numPr>
              <w:ind w:hanging="360"/>
            </w:pPr>
            <w:r w:rsidRPr="008C5F66">
              <w:t xml:space="preserve">How do you know when sharing an image is appropriate? </w:t>
            </w:r>
          </w:p>
          <w:p w14:paraId="429AED67" w14:textId="77777777" w:rsidR="008C5F66" w:rsidRPr="008C5F66" w:rsidRDefault="008C5F66" w:rsidP="008C5F66">
            <w:pPr>
              <w:widowControl w:val="0"/>
              <w:numPr>
                <w:ilvl w:val="0"/>
                <w:numId w:val="24"/>
              </w:numPr>
              <w:ind w:hanging="360"/>
            </w:pPr>
            <w:r w:rsidRPr="008C5F66">
              <w:t>How do you know when sharing an image is inappropriate?</w:t>
            </w:r>
          </w:p>
          <w:p w14:paraId="4C92591E" w14:textId="77777777" w:rsidR="008C5F66" w:rsidRPr="008C5F66" w:rsidRDefault="008C5F66" w:rsidP="00082D14">
            <w:pPr>
              <w:widowControl w:val="0"/>
            </w:pPr>
          </w:p>
          <w:p w14:paraId="25719F6E" w14:textId="77777777" w:rsidR="008C5F66" w:rsidRPr="008C5F66" w:rsidRDefault="008C5F66" w:rsidP="00082D14">
            <w:pPr>
              <w:widowControl w:val="0"/>
            </w:pPr>
            <w:r w:rsidRPr="008C5F66">
              <w:t xml:space="preserve">Discuss the concept of consent in the context of the use of technology, using questions such as the following as a guide: </w:t>
            </w:r>
          </w:p>
          <w:p w14:paraId="12FDF609" w14:textId="77777777" w:rsidR="008C5F66" w:rsidRPr="008C5F66" w:rsidRDefault="008C5F66" w:rsidP="00082D14">
            <w:pPr>
              <w:widowControl w:val="0"/>
            </w:pPr>
          </w:p>
          <w:p w14:paraId="33D47E27" w14:textId="77777777" w:rsidR="008C5F66" w:rsidRPr="008C5F66" w:rsidRDefault="008C5F66" w:rsidP="008C5F66">
            <w:pPr>
              <w:pStyle w:val="ListParagraph"/>
              <w:widowControl w:val="0"/>
              <w:numPr>
                <w:ilvl w:val="0"/>
                <w:numId w:val="28"/>
              </w:numPr>
            </w:pPr>
            <w:r w:rsidRPr="008C5F66">
              <w:t xml:space="preserve">What is consent? </w:t>
            </w:r>
          </w:p>
          <w:p w14:paraId="79F8718F" w14:textId="77777777" w:rsidR="008C5F66" w:rsidRPr="008C5F66" w:rsidRDefault="008C5F66" w:rsidP="008C5F66">
            <w:pPr>
              <w:pStyle w:val="ListParagraph"/>
              <w:widowControl w:val="0"/>
              <w:numPr>
                <w:ilvl w:val="0"/>
                <w:numId w:val="28"/>
              </w:numPr>
            </w:pPr>
            <w:r w:rsidRPr="008C5F66">
              <w:t xml:space="preserve">How do you know that you have, or do not have, consent? </w:t>
            </w:r>
          </w:p>
          <w:p w14:paraId="4B298185" w14:textId="77777777" w:rsidR="008C5F66" w:rsidRPr="008C5F66" w:rsidRDefault="008C5F66" w:rsidP="008C5F66">
            <w:pPr>
              <w:pStyle w:val="ListParagraph"/>
              <w:widowControl w:val="0"/>
              <w:numPr>
                <w:ilvl w:val="0"/>
                <w:numId w:val="28"/>
              </w:numPr>
            </w:pPr>
            <w:r w:rsidRPr="008C5F66">
              <w:t xml:space="preserve">How does consent apply when you are using online technology?  </w:t>
            </w:r>
          </w:p>
          <w:p w14:paraId="125AADDA" w14:textId="77777777" w:rsidR="008C5F66" w:rsidRPr="008C5F66" w:rsidRDefault="008C5F66" w:rsidP="00082D14">
            <w:pPr>
              <w:widowControl w:val="0"/>
            </w:pPr>
          </w:p>
          <w:p w14:paraId="3BCC3234" w14:textId="77777777" w:rsidR="008C5F66" w:rsidRPr="008C5F66" w:rsidRDefault="008C5F66" w:rsidP="00082D14">
            <w:pPr>
              <w:widowControl w:val="0"/>
            </w:pPr>
            <w:r w:rsidRPr="008C5F66">
              <w:t xml:space="preserve">Broaden the discussion to take in responses to the non-consensual sharing of images by referring to the categories on the back of the Draw the Line card: </w:t>
            </w:r>
          </w:p>
          <w:p w14:paraId="23AEBC99" w14:textId="77777777" w:rsidR="008C5F66" w:rsidRPr="008C5F66" w:rsidRDefault="008C5F66" w:rsidP="008C5F66">
            <w:pPr>
              <w:widowControl w:val="0"/>
              <w:numPr>
                <w:ilvl w:val="0"/>
                <w:numId w:val="23"/>
              </w:numPr>
              <w:ind w:hanging="360"/>
            </w:pPr>
            <w:r w:rsidRPr="008C5F66">
              <w:t xml:space="preserve">why draw the line </w:t>
            </w:r>
          </w:p>
          <w:p w14:paraId="01860CE8" w14:textId="77777777" w:rsidR="008C5F66" w:rsidRPr="008C5F66" w:rsidRDefault="008C5F66" w:rsidP="008C5F66">
            <w:pPr>
              <w:widowControl w:val="0"/>
              <w:numPr>
                <w:ilvl w:val="0"/>
                <w:numId w:val="23"/>
              </w:numPr>
              <w:ind w:hanging="360"/>
            </w:pPr>
            <w:r w:rsidRPr="008C5F66">
              <w:t>when to draw the line</w:t>
            </w:r>
          </w:p>
          <w:p w14:paraId="0EA9D329" w14:textId="77777777" w:rsidR="008C5F66" w:rsidRPr="008C5F66" w:rsidRDefault="008C5F66" w:rsidP="008C5F66">
            <w:pPr>
              <w:widowControl w:val="0"/>
              <w:numPr>
                <w:ilvl w:val="0"/>
                <w:numId w:val="23"/>
              </w:numPr>
              <w:ind w:hanging="360"/>
            </w:pPr>
            <w:r w:rsidRPr="008C5F66">
              <w:t>how to draw the line</w:t>
            </w:r>
          </w:p>
          <w:p w14:paraId="24168C30" w14:textId="77777777" w:rsidR="008C5F66" w:rsidRPr="008C5F66" w:rsidRDefault="008C5F66" w:rsidP="00082D14">
            <w:pPr>
              <w:widowControl w:val="0"/>
            </w:pPr>
          </w:p>
          <w:p w14:paraId="100CC693" w14:textId="77777777" w:rsidR="008C5F66" w:rsidRPr="008C5F66" w:rsidRDefault="008C5F66" w:rsidP="00082D14">
            <w:pPr>
              <w:widowControl w:val="0"/>
            </w:pPr>
            <w:r w:rsidRPr="008C5F66">
              <w:t>Guide the classroom discussion, ensuring that students talk about the importance of respectful behaviour and consent. Highlight what steps students can take if someone shares an intimate image of them or if they receive an intimate image of another person (see, e.g., the website NeedHelpNow.ca and other resources in Appendix A). Also, depending on the needs, interests, and abilities of your students, you may wish to speak about the illegality of sharing intimate images online.</w:t>
            </w:r>
          </w:p>
          <w:p w14:paraId="552AA8EA" w14:textId="77777777" w:rsidR="008C5F66" w:rsidRPr="008C5F66" w:rsidRDefault="008C5F66" w:rsidP="00082D14">
            <w:pPr>
              <w:widowControl w:val="0"/>
            </w:pPr>
          </w:p>
        </w:tc>
      </w:tr>
      <w:tr w:rsidR="008C5F66" w:rsidRPr="008C5F66" w14:paraId="1888B4AC" w14:textId="77777777" w:rsidTr="008C5F66">
        <w:tc>
          <w:tcPr>
            <w:tcW w:w="1688" w:type="dxa"/>
            <w:tcBorders>
              <w:top w:val="single" w:sz="4" w:space="0" w:color="000000"/>
              <w:left w:val="single" w:sz="4" w:space="0" w:color="000000"/>
              <w:bottom w:val="single" w:sz="4" w:space="0" w:color="000000"/>
              <w:right w:val="single" w:sz="4" w:space="0" w:color="000000"/>
            </w:tcBorders>
          </w:tcPr>
          <w:p w14:paraId="4F037784" w14:textId="77777777" w:rsidR="008C5F66" w:rsidRPr="008C5F66" w:rsidRDefault="008C5F66" w:rsidP="00082D14">
            <w:pPr>
              <w:widowControl w:val="0"/>
              <w:rPr>
                <w:b/>
              </w:rPr>
            </w:pPr>
            <w:r w:rsidRPr="008C5F66">
              <w:rPr>
                <w:b/>
              </w:rPr>
              <w:t xml:space="preserve">Step C: Consolidation  </w:t>
            </w:r>
          </w:p>
        </w:tc>
        <w:tc>
          <w:tcPr>
            <w:tcW w:w="7982" w:type="dxa"/>
            <w:tcBorders>
              <w:top w:val="single" w:sz="4" w:space="0" w:color="000000"/>
              <w:left w:val="single" w:sz="4" w:space="0" w:color="000000"/>
              <w:bottom w:val="single" w:sz="4" w:space="0" w:color="000000"/>
              <w:right w:val="single" w:sz="4" w:space="0" w:color="000000"/>
            </w:tcBorders>
          </w:tcPr>
          <w:p w14:paraId="530CE808" w14:textId="77777777" w:rsidR="008C5F66" w:rsidRPr="008C5F66" w:rsidRDefault="008C5F66" w:rsidP="00082D14">
            <w:pPr>
              <w:widowControl w:val="0"/>
            </w:pPr>
            <w:r w:rsidRPr="008C5F66">
              <w:t xml:space="preserve">Organize the students into small groups, and explain that each group is to create a skit to demonstrate their understanding of how to deal with the sharing of inappropriate images online. Ensure that students understand that the purpose of the skit is to educate others about how to respond if they receive inappropriate pictures of someone. Remind students that each member of the </w:t>
            </w:r>
            <w:r w:rsidRPr="008C5F66">
              <w:lastRenderedPageBreak/>
              <w:t>group must play a role in the skit and that the skits will be performed for the rest of the class.</w:t>
            </w:r>
          </w:p>
          <w:p w14:paraId="312E5605" w14:textId="77777777" w:rsidR="008C5F66" w:rsidRPr="008C5F66" w:rsidRDefault="008C5F66" w:rsidP="00082D14">
            <w:pPr>
              <w:widowControl w:val="0"/>
            </w:pPr>
          </w:p>
          <w:p w14:paraId="59A6D2DC" w14:textId="77777777" w:rsidR="008C5F66" w:rsidRPr="008C5F66" w:rsidRDefault="008C5F66" w:rsidP="00082D14">
            <w:pPr>
              <w:widowControl w:val="0"/>
            </w:pPr>
            <w:r w:rsidRPr="008C5F66">
              <w:t xml:space="preserve">Distribute peer-evaluation sheets to the class (see the sample form at the end of this lesson plan) and ensure that students understand how to complete the forms. Instruct students to evaluate the work of each group, using the form. Allow time for each group to perform their skits and for students to complete the peer-evaluation forms. </w:t>
            </w:r>
          </w:p>
          <w:p w14:paraId="6FF421FA" w14:textId="77777777" w:rsidR="008C5F66" w:rsidRPr="008C5F66" w:rsidRDefault="008C5F66" w:rsidP="00082D14">
            <w:pPr>
              <w:widowControl w:val="0"/>
            </w:pPr>
          </w:p>
          <w:p w14:paraId="03C86EC8" w14:textId="77777777" w:rsidR="008C5F66" w:rsidRPr="008C5F66" w:rsidRDefault="008C5F66" w:rsidP="00082D14">
            <w:pPr>
              <w:widowControl w:val="0"/>
            </w:pPr>
            <w:r w:rsidRPr="008C5F66">
              <w:t xml:space="preserve">After all the skits have been performed, ask students questions to encourage reflection, such as the following: </w:t>
            </w:r>
          </w:p>
          <w:p w14:paraId="3B4EA4FB" w14:textId="77777777" w:rsidR="008C5F66" w:rsidRPr="008C5F66" w:rsidRDefault="008C5F66" w:rsidP="008C5F66">
            <w:pPr>
              <w:widowControl w:val="0"/>
              <w:numPr>
                <w:ilvl w:val="0"/>
                <w:numId w:val="11"/>
              </w:numPr>
              <w:contextualSpacing/>
            </w:pPr>
            <w:r w:rsidRPr="008C5F66">
              <w:t xml:space="preserve">What skills do you need to respond to this potentially threatening situation? </w:t>
            </w:r>
          </w:p>
          <w:p w14:paraId="531BFF1C" w14:textId="77777777" w:rsidR="008C5F66" w:rsidRPr="008C5F66" w:rsidRDefault="008C5F66" w:rsidP="008C5F66">
            <w:pPr>
              <w:widowControl w:val="0"/>
              <w:numPr>
                <w:ilvl w:val="0"/>
                <w:numId w:val="11"/>
              </w:numPr>
              <w:contextualSpacing/>
            </w:pPr>
            <w:r w:rsidRPr="008C5F66">
              <w:t>How do you know that you have made the right decision?</w:t>
            </w:r>
          </w:p>
          <w:p w14:paraId="7416AB69" w14:textId="77777777" w:rsidR="008C5F66" w:rsidRPr="008C5F66" w:rsidRDefault="008C5F66" w:rsidP="00082D14">
            <w:pPr>
              <w:widowControl w:val="0"/>
            </w:pPr>
          </w:p>
          <w:p w14:paraId="24BADDF9" w14:textId="77777777" w:rsidR="008C5F66" w:rsidRPr="008C5F66" w:rsidRDefault="008C5F66" w:rsidP="00082D14">
            <w:pPr>
              <w:widowControl w:val="0"/>
            </w:pPr>
            <w:r w:rsidRPr="008C5F66">
              <w:t xml:space="preserve">Review the learning goals with the students and ask if they have achieved them. Follow up with students who still have questions. </w:t>
            </w:r>
          </w:p>
          <w:p w14:paraId="2FE252A1" w14:textId="77777777" w:rsidR="008C5F66" w:rsidRPr="008C5F66" w:rsidRDefault="008C5F66" w:rsidP="00082D14">
            <w:pPr>
              <w:widowControl w:val="0"/>
            </w:pPr>
          </w:p>
        </w:tc>
      </w:tr>
      <w:tr w:rsidR="008C5F66" w:rsidRPr="008C5F66" w14:paraId="5A2A8F28" w14:textId="77777777" w:rsidTr="008C5F66">
        <w:tc>
          <w:tcPr>
            <w:tcW w:w="1688" w:type="dxa"/>
            <w:tcBorders>
              <w:top w:val="single" w:sz="4" w:space="0" w:color="000000"/>
              <w:left w:val="single" w:sz="4" w:space="0" w:color="000000"/>
              <w:bottom w:val="single" w:sz="4" w:space="0" w:color="000000"/>
              <w:right w:val="single" w:sz="4" w:space="0" w:color="000000"/>
            </w:tcBorders>
          </w:tcPr>
          <w:p w14:paraId="4F87D737" w14:textId="77777777" w:rsidR="008C5F66" w:rsidRPr="008C5F66" w:rsidRDefault="008C5F66" w:rsidP="00082D14">
            <w:pPr>
              <w:widowControl w:val="0"/>
              <w:rPr>
                <w:b/>
              </w:rPr>
            </w:pPr>
            <w:r w:rsidRPr="008C5F66">
              <w:rPr>
                <w:b/>
              </w:rPr>
              <w:lastRenderedPageBreak/>
              <w:t xml:space="preserve">Final thoughts </w:t>
            </w:r>
          </w:p>
        </w:tc>
        <w:tc>
          <w:tcPr>
            <w:tcW w:w="7982" w:type="dxa"/>
            <w:tcBorders>
              <w:top w:val="single" w:sz="4" w:space="0" w:color="000000"/>
              <w:left w:val="single" w:sz="4" w:space="0" w:color="000000"/>
              <w:bottom w:val="single" w:sz="4" w:space="0" w:color="000000"/>
              <w:right w:val="single" w:sz="4" w:space="0" w:color="000000"/>
            </w:tcBorders>
          </w:tcPr>
          <w:p w14:paraId="295843AE" w14:textId="77777777" w:rsidR="008C5F66" w:rsidRPr="008C5F66" w:rsidRDefault="008C5F66" w:rsidP="00082D14">
            <w:r w:rsidRPr="008C5F66">
              <w:t>Using student friendly language, explain to students that, unfortunately, experiences of abuse and violence are common, and encourage those who have experienced sexual or other gender-based violence to reach out for help. Share a list of age-appropriate school and community resources that your students can access if they, or someone they know, need help. (Appendix A of this guide lists a variety of useful resources.) Remember that you have a duty to report suspicions of child abuse or neglect (see Appendix C of this guide and the ETFO’s Professional Relations Services bulletin</w:t>
            </w:r>
            <w:hyperlink r:id="rId23">
              <w:r w:rsidRPr="008C5F66">
                <w:t xml:space="preserve"> </w:t>
              </w:r>
            </w:hyperlink>
            <w:r w:rsidRPr="008C5F66">
              <w:t>“</w:t>
            </w:r>
            <w:hyperlink r:id="rId24">
              <w:r w:rsidRPr="008C5F66">
                <w:rPr>
                  <w:color w:val="1155CC"/>
                  <w:u w:val="single"/>
                </w:rPr>
                <w:t>A Member’s Duty to Report under the Child and Family Services Act</w:t>
              </w:r>
            </w:hyperlink>
            <w:r w:rsidRPr="008C5F66">
              <w:rPr>
                <w:color w:val="1155CC"/>
                <w:u w:val="single"/>
              </w:rPr>
              <w:t>”).</w:t>
            </w:r>
            <w:r w:rsidRPr="008C5F66">
              <w:t xml:space="preserve"> </w:t>
            </w:r>
          </w:p>
          <w:p w14:paraId="3A2936DD" w14:textId="77777777" w:rsidR="008C5F66" w:rsidRPr="008C5F66" w:rsidRDefault="008C5F66" w:rsidP="00082D14">
            <w:pPr>
              <w:widowControl w:val="0"/>
            </w:pPr>
          </w:p>
        </w:tc>
      </w:tr>
    </w:tbl>
    <w:p w14:paraId="0BF7537F" w14:textId="6F74966B" w:rsidR="00E761DD" w:rsidRDefault="00E761DD" w:rsidP="00DB3998"/>
    <w:p w14:paraId="66BB8712" w14:textId="77777777" w:rsidR="00E761DD" w:rsidRDefault="00E761DD">
      <w:pPr>
        <w:pBdr>
          <w:top w:val="none" w:sz="0" w:space="0" w:color="auto"/>
          <w:left w:val="none" w:sz="0" w:space="0" w:color="auto"/>
          <w:bottom w:val="none" w:sz="0" w:space="0" w:color="auto"/>
          <w:right w:val="none" w:sz="0" w:space="0" w:color="auto"/>
          <w:between w:val="none" w:sz="0" w:space="0" w:color="auto"/>
        </w:pBdr>
        <w:spacing w:after="160" w:line="259" w:lineRule="auto"/>
      </w:pPr>
      <w:r>
        <w:br w:type="page"/>
      </w:r>
    </w:p>
    <w:p w14:paraId="4B83CC3E" w14:textId="77777777" w:rsidR="00E761DD" w:rsidRDefault="00E761DD" w:rsidP="00E761DD">
      <w:pPr>
        <w:widowControl w:val="0"/>
        <w:rPr>
          <w:b/>
        </w:rPr>
      </w:pPr>
      <w:r w:rsidRPr="00CD7285">
        <w:rPr>
          <w:b/>
        </w:rPr>
        <w:lastRenderedPageBreak/>
        <w:t xml:space="preserve">Sample </w:t>
      </w:r>
      <w:r>
        <w:rPr>
          <w:b/>
        </w:rPr>
        <w:t>Peer-evaluation Sheet</w:t>
      </w:r>
    </w:p>
    <w:p w14:paraId="1A3F40D1" w14:textId="77777777" w:rsidR="00E761DD" w:rsidRDefault="00E761DD" w:rsidP="00E761DD">
      <w:pPr>
        <w:widowControl w:val="0"/>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E761DD" w14:paraId="1D441162" w14:textId="77777777" w:rsidTr="00082D14">
        <w:tc>
          <w:tcPr>
            <w:tcW w:w="4680" w:type="dxa"/>
            <w:tcMar>
              <w:top w:w="100" w:type="dxa"/>
              <w:left w:w="100" w:type="dxa"/>
              <w:bottom w:w="100" w:type="dxa"/>
              <w:right w:w="100" w:type="dxa"/>
            </w:tcMar>
          </w:tcPr>
          <w:p w14:paraId="07A640AF" w14:textId="77777777" w:rsidR="00E761DD" w:rsidRDefault="00E761DD" w:rsidP="00082D14">
            <w:pPr>
              <w:widowControl w:val="0"/>
              <w:rPr>
                <w:b/>
              </w:rPr>
            </w:pPr>
            <w:r>
              <w:rPr>
                <w:b/>
              </w:rPr>
              <w:t>Group 1</w:t>
            </w:r>
          </w:p>
          <w:p w14:paraId="100C3A3E" w14:textId="77777777" w:rsidR="00E761DD" w:rsidRDefault="00E761DD" w:rsidP="00082D14">
            <w:pPr>
              <w:widowControl w:val="0"/>
            </w:pPr>
          </w:p>
          <w:p w14:paraId="402306A2" w14:textId="77777777" w:rsidR="00E761DD" w:rsidRDefault="00E761DD" w:rsidP="00082D14">
            <w:pPr>
              <w:widowControl w:val="0"/>
            </w:pPr>
            <w:r>
              <w:t>How well do you think this group’s skit informed the audience about responses to the inappropriate sharing of online images?</w:t>
            </w:r>
          </w:p>
          <w:p w14:paraId="1AC251D7" w14:textId="77777777" w:rsidR="00E761DD" w:rsidRDefault="00E761DD" w:rsidP="00082D14">
            <w:pPr>
              <w:widowControl w:val="0"/>
            </w:pPr>
          </w:p>
          <w:p w14:paraId="2BCA688B" w14:textId="77777777" w:rsidR="00E761DD" w:rsidRDefault="00E761DD" w:rsidP="00082D14">
            <w:pPr>
              <w:widowControl w:val="0"/>
              <w:spacing w:line="360" w:lineRule="auto"/>
              <w:jc w:val="center"/>
            </w:pPr>
            <w:r>
              <w:t>very well</w:t>
            </w:r>
          </w:p>
          <w:p w14:paraId="0F196242" w14:textId="77777777" w:rsidR="00E761DD" w:rsidRDefault="00E761DD" w:rsidP="00082D14">
            <w:pPr>
              <w:widowControl w:val="0"/>
              <w:spacing w:line="360" w:lineRule="auto"/>
              <w:jc w:val="center"/>
            </w:pPr>
            <w:r>
              <w:t xml:space="preserve">well </w:t>
            </w:r>
          </w:p>
          <w:p w14:paraId="5BDB3592" w14:textId="77777777" w:rsidR="00E761DD" w:rsidRDefault="00E761DD" w:rsidP="00082D14">
            <w:pPr>
              <w:widowControl w:val="0"/>
              <w:spacing w:line="360" w:lineRule="auto"/>
              <w:jc w:val="center"/>
            </w:pPr>
            <w:r>
              <w:t xml:space="preserve">could use improvements </w:t>
            </w:r>
          </w:p>
          <w:p w14:paraId="03A319B4" w14:textId="77777777" w:rsidR="00E761DD" w:rsidRDefault="00E761DD" w:rsidP="00082D14">
            <w:pPr>
              <w:widowControl w:val="0"/>
              <w:spacing w:line="360" w:lineRule="auto"/>
              <w:jc w:val="center"/>
            </w:pPr>
            <w:r>
              <w:t>not well</w:t>
            </w:r>
          </w:p>
          <w:p w14:paraId="231DC4F1" w14:textId="77777777" w:rsidR="00E761DD" w:rsidRDefault="00E761DD" w:rsidP="00082D14">
            <w:pPr>
              <w:widowControl w:val="0"/>
            </w:pPr>
          </w:p>
          <w:p w14:paraId="48190E05" w14:textId="77777777" w:rsidR="00E761DD" w:rsidRDefault="00E761DD" w:rsidP="00082D14">
            <w:pPr>
              <w:widowControl w:val="0"/>
            </w:pPr>
            <w:r>
              <w:t xml:space="preserve">Could the skit have been more effective? </w:t>
            </w:r>
          </w:p>
          <w:p w14:paraId="043B9FB3" w14:textId="77777777" w:rsidR="00E761DD" w:rsidRDefault="00E761DD" w:rsidP="00082D14">
            <w:pPr>
              <w:widowControl w:val="0"/>
            </w:pPr>
          </w:p>
          <w:p w14:paraId="7E6A4D3F" w14:textId="77777777" w:rsidR="00E761DD" w:rsidRDefault="00E761DD" w:rsidP="00082D14">
            <w:pPr>
              <w:widowControl w:val="0"/>
            </w:pPr>
            <w:r>
              <w:t>Explain.</w:t>
            </w:r>
          </w:p>
          <w:p w14:paraId="4F226511" w14:textId="77777777" w:rsidR="00E761DD" w:rsidRDefault="00E761DD" w:rsidP="00082D14">
            <w:pPr>
              <w:widowControl w:val="0"/>
            </w:pPr>
          </w:p>
          <w:p w14:paraId="758C2EB0" w14:textId="77777777" w:rsidR="00E761DD" w:rsidRDefault="00E761DD" w:rsidP="00082D14">
            <w:pPr>
              <w:widowControl w:val="0"/>
            </w:pPr>
          </w:p>
          <w:p w14:paraId="1DE81D43" w14:textId="77777777" w:rsidR="00E761DD" w:rsidRDefault="00E761DD" w:rsidP="00082D14">
            <w:pPr>
              <w:widowControl w:val="0"/>
            </w:pPr>
          </w:p>
          <w:p w14:paraId="6CB7489D" w14:textId="77777777" w:rsidR="00E761DD" w:rsidRDefault="00E761DD" w:rsidP="00082D14">
            <w:pPr>
              <w:widowControl w:val="0"/>
            </w:pPr>
          </w:p>
          <w:p w14:paraId="4E698E7E" w14:textId="77777777" w:rsidR="00E761DD" w:rsidRDefault="00E761DD" w:rsidP="00082D14">
            <w:pPr>
              <w:widowControl w:val="0"/>
            </w:pPr>
          </w:p>
        </w:tc>
        <w:tc>
          <w:tcPr>
            <w:tcW w:w="4680" w:type="dxa"/>
            <w:tcMar>
              <w:top w:w="100" w:type="dxa"/>
              <w:left w:w="100" w:type="dxa"/>
              <w:bottom w:w="100" w:type="dxa"/>
              <w:right w:w="100" w:type="dxa"/>
            </w:tcMar>
          </w:tcPr>
          <w:p w14:paraId="428C617F" w14:textId="77777777" w:rsidR="00E761DD" w:rsidRDefault="00E761DD" w:rsidP="00082D14">
            <w:pPr>
              <w:widowControl w:val="0"/>
              <w:rPr>
                <w:b/>
              </w:rPr>
            </w:pPr>
            <w:r>
              <w:rPr>
                <w:b/>
              </w:rPr>
              <w:t>Group 2</w:t>
            </w:r>
          </w:p>
          <w:p w14:paraId="1E852A4B" w14:textId="77777777" w:rsidR="00E761DD" w:rsidRDefault="00E761DD" w:rsidP="00082D14">
            <w:pPr>
              <w:widowControl w:val="0"/>
            </w:pPr>
          </w:p>
          <w:p w14:paraId="75B43AF6" w14:textId="77777777" w:rsidR="00E761DD" w:rsidRDefault="00E761DD" w:rsidP="00082D14">
            <w:pPr>
              <w:widowControl w:val="0"/>
            </w:pPr>
            <w:r>
              <w:t>How well do you think this group’s skit informed the audience about responses to the inappropriate sharing of online images?</w:t>
            </w:r>
          </w:p>
          <w:p w14:paraId="1E46E6A8" w14:textId="77777777" w:rsidR="00E761DD" w:rsidRDefault="00E761DD" w:rsidP="00082D14">
            <w:pPr>
              <w:widowControl w:val="0"/>
            </w:pPr>
          </w:p>
          <w:p w14:paraId="210B751A" w14:textId="77777777" w:rsidR="00E761DD" w:rsidRDefault="00E761DD" w:rsidP="00082D14">
            <w:pPr>
              <w:widowControl w:val="0"/>
              <w:spacing w:line="360" w:lineRule="auto"/>
              <w:jc w:val="center"/>
            </w:pPr>
            <w:r>
              <w:t>very well</w:t>
            </w:r>
          </w:p>
          <w:p w14:paraId="4F983784" w14:textId="77777777" w:rsidR="00E761DD" w:rsidRDefault="00E761DD" w:rsidP="00082D14">
            <w:pPr>
              <w:widowControl w:val="0"/>
              <w:spacing w:line="360" w:lineRule="auto"/>
              <w:jc w:val="center"/>
            </w:pPr>
            <w:r>
              <w:t xml:space="preserve">well </w:t>
            </w:r>
          </w:p>
          <w:p w14:paraId="1D96B153" w14:textId="77777777" w:rsidR="00E761DD" w:rsidRDefault="00E761DD" w:rsidP="00082D14">
            <w:pPr>
              <w:widowControl w:val="0"/>
              <w:spacing w:line="360" w:lineRule="auto"/>
              <w:jc w:val="center"/>
            </w:pPr>
            <w:r>
              <w:t xml:space="preserve">could use improvements </w:t>
            </w:r>
          </w:p>
          <w:p w14:paraId="391D85FC" w14:textId="77777777" w:rsidR="00E761DD" w:rsidRDefault="00E761DD" w:rsidP="00082D14">
            <w:pPr>
              <w:widowControl w:val="0"/>
              <w:spacing w:line="360" w:lineRule="auto"/>
              <w:jc w:val="center"/>
            </w:pPr>
            <w:r>
              <w:t>not well</w:t>
            </w:r>
          </w:p>
          <w:p w14:paraId="3CA9DD4E" w14:textId="77777777" w:rsidR="00E761DD" w:rsidRDefault="00E761DD" w:rsidP="00082D14">
            <w:pPr>
              <w:widowControl w:val="0"/>
            </w:pPr>
          </w:p>
          <w:p w14:paraId="5B9BBB1F" w14:textId="77777777" w:rsidR="00E761DD" w:rsidRDefault="00E761DD" w:rsidP="00082D14">
            <w:pPr>
              <w:widowControl w:val="0"/>
            </w:pPr>
            <w:r>
              <w:t xml:space="preserve">Could the skit have been more effective? </w:t>
            </w:r>
          </w:p>
          <w:p w14:paraId="0066808A" w14:textId="77777777" w:rsidR="00E761DD" w:rsidRDefault="00E761DD" w:rsidP="00082D14">
            <w:pPr>
              <w:widowControl w:val="0"/>
            </w:pPr>
          </w:p>
          <w:p w14:paraId="775DCD4D" w14:textId="77777777" w:rsidR="00E761DD" w:rsidRDefault="00E761DD" w:rsidP="00082D14">
            <w:pPr>
              <w:widowControl w:val="0"/>
            </w:pPr>
            <w:r>
              <w:t>Explain.</w:t>
            </w:r>
          </w:p>
          <w:p w14:paraId="6499F264" w14:textId="77777777" w:rsidR="00E761DD" w:rsidRDefault="00E761DD" w:rsidP="00082D14">
            <w:pPr>
              <w:widowControl w:val="0"/>
            </w:pPr>
          </w:p>
          <w:p w14:paraId="00F4D274" w14:textId="77777777" w:rsidR="00E761DD" w:rsidRDefault="00E761DD" w:rsidP="00082D14">
            <w:pPr>
              <w:widowControl w:val="0"/>
            </w:pPr>
          </w:p>
          <w:p w14:paraId="4B3A63BD" w14:textId="77777777" w:rsidR="00E761DD" w:rsidRDefault="00E761DD" w:rsidP="00082D14">
            <w:pPr>
              <w:widowControl w:val="0"/>
            </w:pPr>
          </w:p>
          <w:p w14:paraId="1A111AF6" w14:textId="77777777" w:rsidR="00E761DD" w:rsidRDefault="00E761DD" w:rsidP="00082D14">
            <w:pPr>
              <w:widowControl w:val="0"/>
            </w:pPr>
          </w:p>
        </w:tc>
      </w:tr>
      <w:tr w:rsidR="00E761DD" w14:paraId="6F4DFAF5" w14:textId="77777777" w:rsidTr="00082D14">
        <w:tc>
          <w:tcPr>
            <w:tcW w:w="4680" w:type="dxa"/>
            <w:tcMar>
              <w:top w:w="100" w:type="dxa"/>
              <w:left w:w="100" w:type="dxa"/>
              <w:bottom w:w="100" w:type="dxa"/>
              <w:right w:w="100" w:type="dxa"/>
            </w:tcMar>
          </w:tcPr>
          <w:p w14:paraId="575B910D" w14:textId="77777777" w:rsidR="00E761DD" w:rsidRDefault="00E761DD" w:rsidP="00082D14">
            <w:pPr>
              <w:widowControl w:val="0"/>
              <w:rPr>
                <w:b/>
              </w:rPr>
            </w:pPr>
            <w:r>
              <w:rPr>
                <w:b/>
              </w:rPr>
              <w:t>Group 3</w:t>
            </w:r>
          </w:p>
          <w:p w14:paraId="6ED87F41" w14:textId="77777777" w:rsidR="00E761DD" w:rsidRDefault="00E761DD" w:rsidP="00082D14">
            <w:pPr>
              <w:widowControl w:val="0"/>
            </w:pPr>
          </w:p>
          <w:p w14:paraId="0296D129" w14:textId="77777777" w:rsidR="00E761DD" w:rsidRDefault="00E761DD" w:rsidP="00082D14">
            <w:pPr>
              <w:widowControl w:val="0"/>
            </w:pPr>
            <w:r>
              <w:t>How well do you think this group’s skit informed the audience about responses to the inappropriate sharing of online images?</w:t>
            </w:r>
          </w:p>
          <w:p w14:paraId="6EE2BEC6" w14:textId="77777777" w:rsidR="00E761DD" w:rsidRDefault="00E761DD" w:rsidP="00082D14">
            <w:pPr>
              <w:widowControl w:val="0"/>
            </w:pPr>
          </w:p>
          <w:p w14:paraId="0BBDAA92" w14:textId="77777777" w:rsidR="00E761DD" w:rsidRDefault="00E761DD" w:rsidP="00082D14">
            <w:pPr>
              <w:widowControl w:val="0"/>
              <w:spacing w:line="360" w:lineRule="auto"/>
              <w:jc w:val="center"/>
            </w:pPr>
            <w:r>
              <w:t>very well</w:t>
            </w:r>
          </w:p>
          <w:p w14:paraId="0645582B" w14:textId="77777777" w:rsidR="00E761DD" w:rsidRDefault="00E761DD" w:rsidP="00082D14">
            <w:pPr>
              <w:widowControl w:val="0"/>
              <w:spacing w:line="360" w:lineRule="auto"/>
              <w:jc w:val="center"/>
            </w:pPr>
            <w:r>
              <w:t xml:space="preserve">well </w:t>
            </w:r>
          </w:p>
          <w:p w14:paraId="2D5414C8" w14:textId="77777777" w:rsidR="00E761DD" w:rsidRDefault="00E761DD" w:rsidP="00082D14">
            <w:pPr>
              <w:widowControl w:val="0"/>
              <w:spacing w:line="360" w:lineRule="auto"/>
              <w:jc w:val="center"/>
            </w:pPr>
            <w:r>
              <w:t xml:space="preserve">could use improvements </w:t>
            </w:r>
          </w:p>
          <w:p w14:paraId="0DAE081D" w14:textId="77777777" w:rsidR="00E761DD" w:rsidRDefault="00E761DD" w:rsidP="00082D14">
            <w:pPr>
              <w:widowControl w:val="0"/>
              <w:spacing w:line="360" w:lineRule="auto"/>
              <w:jc w:val="center"/>
            </w:pPr>
            <w:r>
              <w:t>not well</w:t>
            </w:r>
          </w:p>
          <w:p w14:paraId="6879F0A3" w14:textId="77777777" w:rsidR="00E761DD" w:rsidRDefault="00E761DD" w:rsidP="00082D14">
            <w:pPr>
              <w:widowControl w:val="0"/>
            </w:pPr>
          </w:p>
          <w:p w14:paraId="29118E95" w14:textId="77777777" w:rsidR="00E761DD" w:rsidRDefault="00E761DD" w:rsidP="00082D14">
            <w:pPr>
              <w:widowControl w:val="0"/>
            </w:pPr>
            <w:r>
              <w:t>Could the skit have been more effective?</w:t>
            </w:r>
          </w:p>
          <w:p w14:paraId="2197BD27" w14:textId="77777777" w:rsidR="00E761DD" w:rsidRDefault="00E761DD" w:rsidP="00082D14">
            <w:pPr>
              <w:widowControl w:val="0"/>
            </w:pPr>
          </w:p>
          <w:p w14:paraId="55403E89" w14:textId="77777777" w:rsidR="00E761DD" w:rsidRDefault="00E761DD" w:rsidP="00082D14">
            <w:pPr>
              <w:widowControl w:val="0"/>
            </w:pPr>
            <w:r>
              <w:t>Explain.</w:t>
            </w:r>
          </w:p>
          <w:p w14:paraId="1CABDE8B" w14:textId="77777777" w:rsidR="00E761DD" w:rsidRDefault="00E761DD" w:rsidP="00082D14">
            <w:pPr>
              <w:widowControl w:val="0"/>
            </w:pPr>
          </w:p>
          <w:p w14:paraId="08854CFF" w14:textId="77777777" w:rsidR="00E761DD" w:rsidRDefault="00E761DD" w:rsidP="00082D14">
            <w:pPr>
              <w:widowControl w:val="0"/>
            </w:pPr>
          </w:p>
          <w:p w14:paraId="7CE78596" w14:textId="77777777" w:rsidR="00E761DD" w:rsidRDefault="00E761DD" w:rsidP="00082D14">
            <w:pPr>
              <w:widowControl w:val="0"/>
            </w:pPr>
          </w:p>
          <w:p w14:paraId="58FCB91C" w14:textId="77777777" w:rsidR="00E761DD" w:rsidRDefault="00E761DD" w:rsidP="00082D14">
            <w:pPr>
              <w:widowControl w:val="0"/>
            </w:pPr>
          </w:p>
          <w:p w14:paraId="72565D7B" w14:textId="77777777" w:rsidR="00E761DD" w:rsidRDefault="00E761DD" w:rsidP="00082D14">
            <w:pPr>
              <w:widowControl w:val="0"/>
            </w:pPr>
          </w:p>
          <w:p w14:paraId="764D309D" w14:textId="77777777" w:rsidR="00E761DD" w:rsidRDefault="00E761DD" w:rsidP="00082D14">
            <w:pPr>
              <w:widowControl w:val="0"/>
            </w:pPr>
          </w:p>
        </w:tc>
        <w:tc>
          <w:tcPr>
            <w:tcW w:w="4680" w:type="dxa"/>
            <w:tcMar>
              <w:top w:w="100" w:type="dxa"/>
              <w:left w:w="100" w:type="dxa"/>
              <w:bottom w:w="100" w:type="dxa"/>
              <w:right w:w="100" w:type="dxa"/>
            </w:tcMar>
          </w:tcPr>
          <w:p w14:paraId="0A4EFDD6" w14:textId="77777777" w:rsidR="00E761DD" w:rsidRDefault="00E761DD" w:rsidP="00082D14">
            <w:pPr>
              <w:widowControl w:val="0"/>
              <w:rPr>
                <w:b/>
              </w:rPr>
            </w:pPr>
            <w:r>
              <w:rPr>
                <w:b/>
              </w:rPr>
              <w:t>Group 4</w:t>
            </w:r>
          </w:p>
          <w:p w14:paraId="136CA587" w14:textId="77777777" w:rsidR="00E761DD" w:rsidRDefault="00E761DD" w:rsidP="00082D14">
            <w:pPr>
              <w:widowControl w:val="0"/>
            </w:pPr>
          </w:p>
          <w:p w14:paraId="4A16FB04" w14:textId="77777777" w:rsidR="00E761DD" w:rsidRDefault="00E761DD" w:rsidP="00082D14">
            <w:pPr>
              <w:widowControl w:val="0"/>
            </w:pPr>
            <w:r>
              <w:t>How well do you think this group’s skit informed the audience about responses to the inappropriate sharing of online images?</w:t>
            </w:r>
          </w:p>
          <w:p w14:paraId="6EA8B386" w14:textId="77777777" w:rsidR="00E761DD" w:rsidRDefault="00E761DD" w:rsidP="00082D14">
            <w:pPr>
              <w:widowControl w:val="0"/>
            </w:pPr>
          </w:p>
          <w:p w14:paraId="58FC0B2C" w14:textId="77777777" w:rsidR="00E761DD" w:rsidRDefault="00E761DD" w:rsidP="00082D14">
            <w:pPr>
              <w:widowControl w:val="0"/>
              <w:spacing w:line="360" w:lineRule="auto"/>
              <w:jc w:val="center"/>
            </w:pPr>
            <w:r>
              <w:t>very well</w:t>
            </w:r>
          </w:p>
          <w:p w14:paraId="58457B9D" w14:textId="77777777" w:rsidR="00E761DD" w:rsidRDefault="00E761DD" w:rsidP="00082D14">
            <w:pPr>
              <w:widowControl w:val="0"/>
              <w:spacing w:line="360" w:lineRule="auto"/>
              <w:jc w:val="center"/>
            </w:pPr>
            <w:r>
              <w:t xml:space="preserve">well </w:t>
            </w:r>
          </w:p>
          <w:p w14:paraId="7CA40DB3" w14:textId="77777777" w:rsidR="00E761DD" w:rsidRDefault="00E761DD" w:rsidP="00082D14">
            <w:pPr>
              <w:widowControl w:val="0"/>
              <w:spacing w:line="360" w:lineRule="auto"/>
              <w:jc w:val="center"/>
            </w:pPr>
            <w:r>
              <w:t xml:space="preserve">could use improvements </w:t>
            </w:r>
          </w:p>
          <w:p w14:paraId="3CAE79CC" w14:textId="77777777" w:rsidR="00E761DD" w:rsidRDefault="00E761DD" w:rsidP="00082D14">
            <w:pPr>
              <w:widowControl w:val="0"/>
              <w:spacing w:line="360" w:lineRule="auto"/>
              <w:jc w:val="center"/>
            </w:pPr>
            <w:r>
              <w:t>not well</w:t>
            </w:r>
          </w:p>
          <w:p w14:paraId="0C8364FF" w14:textId="77777777" w:rsidR="00E761DD" w:rsidRDefault="00E761DD" w:rsidP="00082D14">
            <w:pPr>
              <w:widowControl w:val="0"/>
            </w:pPr>
          </w:p>
          <w:p w14:paraId="27C654F8" w14:textId="77777777" w:rsidR="00E761DD" w:rsidRDefault="00E761DD" w:rsidP="00082D14">
            <w:pPr>
              <w:widowControl w:val="0"/>
            </w:pPr>
            <w:r>
              <w:t xml:space="preserve">Could the skit have been more effective? </w:t>
            </w:r>
          </w:p>
          <w:p w14:paraId="7EB668C2" w14:textId="77777777" w:rsidR="00E761DD" w:rsidRDefault="00E761DD" w:rsidP="00082D14">
            <w:pPr>
              <w:widowControl w:val="0"/>
            </w:pPr>
          </w:p>
          <w:p w14:paraId="36DDE34C" w14:textId="77777777" w:rsidR="00E761DD" w:rsidRDefault="00E761DD" w:rsidP="00082D14">
            <w:pPr>
              <w:widowControl w:val="0"/>
            </w:pPr>
            <w:r>
              <w:t>Explain.</w:t>
            </w:r>
          </w:p>
          <w:p w14:paraId="7965A828" w14:textId="77777777" w:rsidR="00E761DD" w:rsidRDefault="00E761DD" w:rsidP="00082D14">
            <w:pPr>
              <w:widowControl w:val="0"/>
            </w:pPr>
          </w:p>
          <w:p w14:paraId="4BF106A9" w14:textId="77777777" w:rsidR="00E761DD" w:rsidRDefault="00E761DD" w:rsidP="00082D14">
            <w:pPr>
              <w:widowControl w:val="0"/>
            </w:pPr>
          </w:p>
          <w:p w14:paraId="78994C3F" w14:textId="77777777" w:rsidR="00E761DD" w:rsidRDefault="00E761DD" w:rsidP="00082D14">
            <w:pPr>
              <w:widowControl w:val="0"/>
            </w:pPr>
          </w:p>
          <w:p w14:paraId="2C0EF856" w14:textId="77777777" w:rsidR="00E761DD" w:rsidRDefault="00E761DD" w:rsidP="00082D14">
            <w:pPr>
              <w:widowControl w:val="0"/>
            </w:pPr>
          </w:p>
          <w:p w14:paraId="5559C100" w14:textId="77777777" w:rsidR="00E761DD" w:rsidRDefault="00E761DD" w:rsidP="00082D14">
            <w:pPr>
              <w:widowControl w:val="0"/>
            </w:pPr>
          </w:p>
        </w:tc>
      </w:tr>
    </w:tbl>
    <w:p w14:paraId="5BE4B159" w14:textId="282820D3" w:rsidR="00E761DD" w:rsidRDefault="00E761DD" w:rsidP="00DB3998"/>
    <w:p w14:paraId="2680046A" w14:textId="77777777" w:rsidR="00E761DD" w:rsidRDefault="00E761DD">
      <w:pPr>
        <w:pBdr>
          <w:top w:val="none" w:sz="0" w:space="0" w:color="auto"/>
          <w:left w:val="none" w:sz="0" w:space="0" w:color="auto"/>
          <w:bottom w:val="none" w:sz="0" w:space="0" w:color="auto"/>
          <w:right w:val="none" w:sz="0" w:space="0" w:color="auto"/>
          <w:between w:val="none" w:sz="0" w:space="0" w:color="auto"/>
        </w:pBdr>
        <w:spacing w:after="160" w:line="259" w:lineRule="auto"/>
      </w:pPr>
      <w:r>
        <w:br w:type="page"/>
      </w:r>
    </w:p>
    <w:p w14:paraId="7DD4C9B7" w14:textId="77777777" w:rsidR="00E761DD" w:rsidRDefault="00E761DD" w:rsidP="002E7462">
      <w:pPr>
        <w:pStyle w:val="Heading1"/>
      </w:pPr>
      <w:bookmarkStart w:id="8" w:name="_Toc494365130"/>
      <w:r>
        <w:lastRenderedPageBreak/>
        <w:t>F</w:t>
      </w:r>
      <w:r w:rsidRPr="00D861FE">
        <w:t>. Don’t Be a Bystander, Embrace Consent!</w:t>
      </w:r>
      <w:r>
        <w:t xml:space="preserve"> (Language, Grades 4–6 and Health and Physical Education, Grades 5–6)</w:t>
      </w:r>
      <w:bookmarkEnd w:id="8"/>
    </w:p>
    <w:p w14:paraId="674B74AE" w14:textId="77777777" w:rsidR="00E761DD" w:rsidRDefault="00E761DD" w:rsidP="00E761DD">
      <w:pPr>
        <w:widowControl w:val="0"/>
        <w:rPr>
          <w:b/>
        </w:rPr>
      </w:pPr>
      <w:r>
        <w:rPr>
          <w:b/>
        </w:rPr>
        <w:t xml:space="preserve"> </w:t>
      </w:r>
    </w:p>
    <w:p w14:paraId="54C81326" w14:textId="77777777" w:rsidR="00E761DD" w:rsidRDefault="00E761DD" w:rsidP="00E761DD">
      <w:pPr>
        <w:widowControl w:val="0"/>
        <w:rPr>
          <w:b/>
        </w:rPr>
      </w:pPr>
    </w:p>
    <w:p w14:paraId="1A936DC7" w14:textId="77777777" w:rsidR="00E761DD" w:rsidRDefault="00E761DD" w:rsidP="00E761DD">
      <w:pPr>
        <w:widowControl w:val="0"/>
      </w:pPr>
      <w:r w:rsidRPr="00D861FE">
        <w:rPr>
          <w:i/>
        </w:rPr>
        <w:t>The Draw the Line card</w:t>
      </w:r>
      <w:r w:rsidRPr="002030DC">
        <w:rPr>
          <w:i/>
        </w:rPr>
        <w:t>/poster</w:t>
      </w:r>
      <w:r w:rsidRPr="00D861FE">
        <w:rPr>
          <w:i/>
        </w:rPr>
        <w:t xml:space="preserve"> </w:t>
      </w:r>
      <w:r>
        <w:rPr>
          <w:i/>
        </w:rPr>
        <w:t>“</w:t>
      </w:r>
      <w:r w:rsidRPr="00D861FE">
        <w:rPr>
          <w:i/>
        </w:rPr>
        <w:t>At a party, your friend says: This girl looks really out of it, I wonder what we can get her to do?</w:t>
      </w:r>
      <w:r>
        <w:rPr>
          <w:i/>
        </w:rPr>
        <w:t xml:space="preserve">” </w:t>
      </w:r>
    </w:p>
    <w:p w14:paraId="24E71E05" w14:textId="77777777" w:rsidR="00E761DD" w:rsidRDefault="00E761DD" w:rsidP="00E761DD">
      <w:pPr>
        <w:widowControl w:val="0"/>
      </w:pPr>
    </w:p>
    <w:p w14:paraId="51777E88" w14:textId="77777777" w:rsidR="00E761DD" w:rsidRDefault="00E761DD" w:rsidP="00E761DD">
      <w:pPr>
        <w:widowControl w:val="0"/>
      </w:pPr>
    </w:p>
    <w:p w14:paraId="703E03A4" w14:textId="77777777" w:rsidR="00E761DD" w:rsidRDefault="00E761DD" w:rsidP="00E761DD">
      <w:pPr>
        <w:widowControl w:val="0"/>
      </w:pPr>
      <w:r w:rsidRPr="00D861FE">
        <w:rPr>
          <w:b/>
        </w:rPr>
        <w:t>Time:</w:t>
      </w:r>
      <w:r>
        <w:t xml:space="preserve"> 40 minutes </w:t>
      </w:r>
    </w:p>
    <w:p w14:paraId="57D1D6BE" w14:textId="77777777" w:rsidR="008C5F66" w:rsidRDefault="008C5F66" w:rsidP="00DB3998"/>
    <w:tbl>
      <w:tblPr>
        <w:tblW w:w="9540"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710"/>
        <w:gridCol w:w="7830"/>
      </w:tblGrid>
      <w:tr w:rsidR="00E761DD" w:rsidRPr="004037BA" w14:paraId="1DC4C029" w14:textId="77777777" w:rsidTr="004037BA">
        <w:tc>
          <w:tcPr>
            <w:tcW w:w="1710" w:type="dxa"/>
            <w:tcBorders>
              <w:top w:val="single" w:sz="4" w:space="0" w:color="000000"/>
              <w:left w:val="single" w:sz="4" w:space="0" w:color="000000"/>
              <w:bottom w:val="single" w:sz="4" w:space="0" w:color="000000"/>
              <w:right w:val="single" w:sz="4" w:space="0" w:color="000000"/>
            </w:tcBorders>
          </w:tcPr>
          <w:p w14:paraId="1008D2D5" w14:textId="77777777" w:rsidR="00E761DD" w:rsidRPr="004037BA" w:rsidRDefault="00E761DD" w:rsidP="00082D14">
            <w:pPr>
              <w:widowControl w:val="0"/>
              <w:spacing w:after="19"/>
              <w:rPr>
                <w:b/>
              </w:rPr>
            </w:pPr>
            <w:r w:rsidRPr="004037BA">
              <w:rPr>
                <w:b/>
              </w:rPr>
              <w:t xml:space="preserve">Grades and expectations </w:t>
            </w:r>
          </w:p>
          <w:p w14:paraId="3D8CE735" w14:textId="77777777" w:rsidR="00E761DD" w:rsidRPr="004037BA" w:rsidRDefault="00E761DD" w:rsidP="00082D14">
            <w:pPr>
              <w:widowControl w:val="0"/>
              <w:spacing w:after="19"/>
              <w:rPr>
                <w:b/>
              </w:rPr>
            </w:pPr>
          </w:p>
        </w:tc>
        <w:tc>
          <w:tcPr>
            <w:tcW w:w="7830" w:type="dxa"/>
            <w:tcBorders>
              <w:top w:val="single" w:sz="4" w:space="0" w:color="000000"/>
              <w:left w:val="single" w:sz="4" w:space="0" w:color="000000"/>
              <w:bottom w:val="single" w:sz="4" w:space="0" w:color="000000"/>
              <w:right w:val="single" w:sz="4" w:space="0" w:color="000000"/>
            </w:tcBorders>
          </w:tcPr>
          <w:p w14:paraId="618EAE13" w14:textId="77777777" w:rsidR="00E761DD" w:rsidRPr="004037BA" w:rsidRDefault="00E761DD" w:rsidP="00082D14">
            <w:pPr>
              <w:widowControl w:val="0"/>
            </w:pPr>
            <w:r w:rsidRPr="004037BA">
              <w:rPr>
                <w:b/>
              </w:rPr>
              <w:t>Language</w:t>
            </w:r>
          </w:p>
          <w:p w14:paraId="39B8F63B" w14:textId="77777777" w:rsidR="00E761DD" w:rsidRPr="004037BA" w:rsidRDefault="00E761DD" w:rsidP="00082D14">
            <w:r w:rsidRPr="004037BA">
              <w:t xml:space="preserve">Grade 4, Oral Communication: 1.2, 1.8, 2.3, </w:t>
            </w:r>
            <w:r w:rsidRPr="004037BA">
              <w:rPr>
                <w:i/>
              </w:rPr>
              <w:t>or</w:t>
            </w:r>
          </w:p>
          <w:p w14:paraId="07CAFB6C" w14:textId="77777777" w:rsidR="00E761DD" w:rsidRPr="004037BA" w:rsidRDefault="00E761DD" w:rsidP="00082D14">
            <w:r w:rsidRPr="004037BA">
              <w:t xml:space="preserve">Grade 5, Oral Communication: 1.2, 1.8, 2.3, </w:t>
            </w:r>
            <w:r w:rsidRPr="004037BA">
              <w:rPr>
                <w:i/>
              </w:rPr>
              <w:t>or</w:t>
            </w:r>
            <w:r w:rsidRPr="004037BA">
              <w:t xml:space="preserve"> </w:t>
            </w:r>
          </w:p>
          <w:p w14:paraId="111C0460" w14:textId="77777777" w:rsidR="00E761DD" w:rsidRPr="004037BA" w:rsidRDefault="00E761DD" w:rsidP="00082D14">
            <w:r w:rsidRPr="004037BA">
              <w:t>Grade 6, Oral Communication: 1.2, 1.8, 2.3</w:t>
            </w:r>
          </w:p>
          <w:p w14:paraId="7AE09BCE" w14:textId="77777777" w:rsidR="00E761DD" w:rsidRPr="004037BA" w:rsidRDefault="00E761DD" w:rsidP="00082D14">
            <w:pPr>
              <w:keepNext/>
              <w:keepLines/>
              <w:widowControl w:val="0"/>
              <w:spacing w:before="200" w:after="80"/>
              <w:outlineLvl w:val="6"/>
              <w:rPr>
                <w:i/>
              </w:rPr>
            </w:pPr>
            <w:r w:rsidRPr="004037BA">
              <w:rPr>
                <w:i/>
              </w:rPr>
              <w:t>and</w:t>
            </w:r>
          </w:p>
          <w:p w14:paraId="15C6323D" w14:textId="77777777" w:rsidR="00E761DD" w:rsidRPr="004037BA" w:rsidRDefault="00E761DD" w:rsidP="00082D14">
            <w:pPr>
              <w:widowControl w:val="0"/>
            </w:pPr>
          </w:p>
          <w:p w14:paraId="6F820022" w14:textId="77777777" w:rsidR="00E761DD" w:rsidRPr="004037BA" w:rsidRDefault="00E761DD" w:rsidP="00082D14">
            <w:pPr>
              <w:widowControl w:val="0"/>
            </w:pPr>
            <w:r w:rsidRPr="004037BA">
              <w:rPr>
                <w:b/>
              </w:rPr>
              <w:t>Health and Physical Education</w:t>
            </w:r>
          </w:p>
          <w:p w14:paraId="694C1E79" w14:textId="77777777" w:rsidR="00E761DD" w:rsidRPr="004037BA" w:rsidRDefault="00E761DD" w:rsidP="00082D14">
            <w:pPr>
              <w:widowControl w:val="0"/>
            </w:pPr>
            <w:r w:rsidRPr="004037BA">
              <w:t xml:space="preserve">Grade 4, Living Skills: 1.3, 1.4, 1.5; Healthy Living: C1.2, C1.3, </w:t>
            </w:r>
            <w:r w:rsidRPr="004037BA">
              <w:rPr>
                <w:i/>
              </w:rPr>
              <w:t>or</w:t>
            </w:r>
          </w:p>
          <w:p w14:paraId="2839E731" w14:textId="77777777" w:rsidR="00E761DD" w:rsidRPr="004037BA" w:rsidRDefault="00E761DD" w:rsidP="00082D14">
            <w:pPr>
              <w:widowControl w:val="0"/>
            </w:pPr>
            <w:r w:rsidRPr="004037BA">
              <w:t xml:space="preserve">Grade 5, Living Skills: 1.3, 1.4, 1.5; Healthy Living: C2.2, C2.3, C3.2, C3.3, </w:t>
            </w:r>
            <w:r w:rsidRPr="004037BA">
              <w:rPr>
                <w:i/>
              </w:rPr>
              <w:t>or</w:t>
            </w:r>
          </w:p>
          <w:p w14:paraId="50671778" w14:textId="77777777" w:rsidR="00E761DD" w:rsidRPr="004037BA" w:rsidRDefault="00E761DD" w:rsidP="00082D14">
            <w:pPr>
              <w:widowControl w:val="0"/>
            </w:pPr>
            <w:r w:rsidRPr="004037BA">
              <w:t>Grade 6, Living Skills: 1.3, 1.4, 1.5; Healthy Living: C1.1, C2.3, C2.6</w:t>
            </w:r>
          </w:p>
          <w:p w14:paraId="1DFC3A2D" w14:textId="77777777" w:rsidR="00E761DD" w:rsidRPr="004037BA" w:rsidRDefault="00E761DD" w:rsidP="00082D14">
            <w:pPr>
              <w:widowControl w:val="0"/>
            </w:pPr>
          </w:p>
          <w:p w14:paraId="7050932E" w14:textId="77777777" w:rsidR="00E761DD" w:rsidRPr="004037BA" w:rsidRDefault="00E761DD" w:rsidP="00082D14">
            <w:pPr>
              <w:widowControl w:val="0"/>
            </w:pPr>
          </w:p>
          <w:p w14:paraId="5E2B4CD0" w14:textId="77777777" w:rsidR="00E761DD" w:rsidRPr="004037BA" w:rsidRDefault="00E761DD" w:rsidP="00082D14">
            <w:pPr>
              <w:widowControl w:val="0"/>
              <w:rPr>
                <w:i/>
                <w:color w:val="1155CC"/>
                <w:u w:val="single"/>
              </w:rPr>
            </w:pPr>
            <w:r w:rsidRPr="004037BA">
              <w:rPr>
                <w:i/>
              </w:rPr>
              <w:t xml:space="preserve">(For the full text of the expectations, go to </w:t>
            </w:r>
            <w:hyperlink r:id="rId25">
              <w:r w:rsidRPr="004037BA">
                <w:rPr>
                  <w:i/>
                  <w:color w:val="1155CC"/>
                  <w:u w:val="single"/>
                </w:rPr>
                <w:t>http://www.edu.gov.on.ca/eng/curriculum/elementary/index.html</w:t>
              </w:r>
            </w:hyperlink>
            <w:r w:rsidRPr="004037BA">
              <w:rPr>
                <w:i/>
                <w:color w:val="1155CC"/>
                <w:u w:val="single"/>
              </w:rPr>
              <w:t>.)</w:t>
            </w:r>
          </w:p>
          <w:p w14:paraId="3E2EA034" w14:textId="77777777" w:rsidR="00E761DD" w:rsidRPr="004037BA" w:rsidRDefault="00E761DD" w:rsidP="00082D14">
            <w:pPr>
              <w:widowControl w:val="0"/>
            </w:pPr>
          </w:p>
        </w:tc>
      </w:tr>
      <w:tr w:rsidR="00E761DD" w:rsidRPr="004037BA" w14:paraId="6C1AFCA8" w14:textId="77777777" w:rsidTr="004037BA">
        <w:tc>
          <w:tcPr>
            <w:tcW w:w="1710" w:type="dxa"/>
            <w:tcBorders>
              <w:top w:val="single" w:sz="4" w:space="0" w:color="000000"/>
              <w:left w:val="single" w:sz="4" w:space="0" w:color="000000"/>
              <w:bottom w:val="single" w:sz="4" w:space="0" w:color="000000"/>
              <w:right w:val="single" w:sz="4" w:space="0" w:color="000000"/>
            </w:tcBorders>
          </w:tcPr>
          <w:p w14:paraId="200CB37F" w14:textId="77777777" w:rsidR="00E761DD" w:rsidRPr="004037BA" w:rsidRDefault="00E761DD" w:rsidP="00082D14">
            <w:pPr>
              <w:widowControl w:val="0"/>
              <w:spacing w:before="11" w:after="36" w:line="264" w:lineRule="auto"/>
              <w:rPr>
                <w:b/>
              </w:rPr>
            </w:pPr>
            <w:r w:rsidRPr="004037BA">
              <w:rPr>
                <w:b/>
              </w:rPr>
              <w:t>Learning goals</w:t>
            </w:r>
          </w:p>
          <w:p w14:paraId="224ED75F" w14:textId="77777777" w:rsidR="00E761DD" w:rsidRPr="004037BA" w:rsidRDefault="00E761DD" w:rsidP="00082D14">
            <w:pPr>
              <w:widowControl w:val="0"/>
              <w:spacing w:after="19"/>
              <w:jc w:val="right"/>
              <w:rPr>
                <w:b/>
              </w:rPr>
            </w:pPr>
          </w:p>
        </w:tc>
        <w:tc>
          <w:tcPr>
            <w:tcW w:w="7830" w:type="dxa"/>
            <w:tcBorders>
              <w:top w:val="single" w:sz="4" w:space="0" w:color="000000"/>
              <w:left w:val="single" w:sz="4" w:space="0" w:color="000000"/>
              <w:bottom w:val="single" w:sz="4" w:space="0" w:color="000000"/>
              <w:right w:val="single" w:sz="4" w:space="0" w:color="000000"/>
            </w:tcBorders>
          </w:tcPr>
          <w:p w14:paraId="45A90EE2" w14:textId="77777777" w:rsidR="00E761DD" w:rsidRPr="004037BA" w:rsidRDefault="00E761DD" w:rsidP="00082D14">
            <w:pPr>
              <w:widowControl w:val="0"/>
              <w:spacing w:before="11" w:line="266" w:lineRule="auto"/>
            </w:pPr>
            <w:r w:rsidRPr="004037BA">
              <w:t>Students will learn about:</w:t>
            </w:r>
          </w:p>
          <w:p w14:paraId="01ACD6DC" w14:textId="77777777" w:rsidR="00E761DD" w:rsidRPr="004037BA" w:rsidRDefault="00E761DD" w:rsidP="00E761DD">
            <w:pPr>
              <w:widowControl w:val="0"/>
              <w:numPr>
                <w:ilvl w:val="0"/>
                <w:numId w:val="33"/>
              </w:numPr>
              <w:spacing w:before="11" w:line="266" w:lineRule="auto"/>
              <w:ind w:hanging="360"/>
            </w:pPr>
            <w:r w:rsidRPr="004037BA">
              <w:t>the concept of consent;</w:t>
            </w:r>
          </w:p>
          <w:p w14:paraId="5EBB78D5" w14:textId="77777777" w:rsidR="00E761DD" w:rsidRPr="004037BA" w:rsidRDefault="00E761DD" w:rsidP="00E761DD">
            <w:pPr>
              <w:widowControl w:val="0"/>
              <w:numPr>
                <w:ilvl w:val="0"/>
                <w:numId w:val="33"/>
              </w:numPr>
              <w:spacing w:before="11" w:line="266" w:lineRule="auto"/>
              <w:ind w:hanging="360"/>
            </w:pPr>
            <w:r w:rsidRPr="004037BA">
              <w:t xml:space="preserve">how the use of alcohol and other intoxicating substances affects a person’s ability to consent; </w:t>
            </w:r>
          </w:p>
          <w:p w14:paraId="59176516" w14:textId="77777777" w:rsidR="00E761DD" w:rsidRPr="004037BA" w:rsidRDefault="00E761DD" w:rsidP="00E761DD">
            <w:pPr>
              <w:widowControl w:val="0"/>
              <w:numPr>
                <w:ilvl w:val="0"/>
                <w:numId w:val="33"/>
              </w:numPr>
              <w:spacing w:before="11" w:line="266" w:lineRule="auto"/>
              <w:ind w:hanging="360"/>
            </w:pPr>
            <w:r w:rsidRPr="004037BA">
              <w:t>strategies for identifying and responding to unsafe situations involving the use of alcohol and for making decisions with respect to their personal safety as well as the safety of others in such situations.</w:t>
            </w:r>
          </w:p>
          <w:p w14:paraId="718DE870" w14:textId="77777777" w:rsidR="00E761DD" w:rsidRPr="004037BA" w:rsidRDefault="00E761DD" w:rsidP="00082D14">
            <w:pPr>
              <w:widowControl w:val="0"/>
              <w:spacing w:before="11" w:line="266" w:lineRule="auto"/>
              <w:ind w:left="720"/>
            </w:pPr>
          </w:p>
        </w:tc>
      </w:tr>
      <w:tr w:rsidR="00E761DD" w:rsidRPr="004037BA" w14:paraId="50BED37A" w14:textId="77777777" w:rsidTr="004037BA">
        <w:tc>
          <w:tcPr>
            <w:tcW w:w="1710" w:type="dxa"/>
            <w:tcBorders>
              <w:top w:val="single" w:sz="4" w:space="0" w:color="000000"/>
              <w:left w:val="single" w:sz="4" w:space="0" w:color="000000"/>
              <w:bottom w:val="single" w:sz="4" w:space="0" w:color="000000"/>
              <w:right w:val="single" w:sz="4" w:space="0" w:color="000000"/>
            </w:tcBorders>
          </w:tcPr>
          <w:p w14:paraId="625BAF7E" w14:textId="77777777" w:rsidR="00E761DD" w:rsidRPr="004037BA" w:rsidRDefault="00E761DD" w:rsidP="00082D14">
            <w:pPr>
              <w:widowControl w:val="0"/>
              <w:spacing w:before="11" w:after="36" w:line="264" w:lineRule="auto"/>
              <w:rPr>
                <w:b/>
              </w:rPr>
            </w:pPr>
            <w:r w:rsidRPr="004037BA">
              <w:rPr>
                <w:b/>
              </w:rPr>
              <w:t>Success criteria</w:t>
            </w:r>
          </w:p>
        </w:tc>
        <w:tc>
          <w:tcPr>
            <w:tcW w:w="7830" w:type="dxa"/>
            <w:tcBorders>
              <w:top w:val="single" w:sz="4" w:space="0" w:color="000000"/>
              <w:left w:val="single" w:sz="4" w:space="0" w:color="000000"/>
              <w:bottom w:val="single" w:sz="4" w:space="0" w:color="000000"/>
              <w:right w:val="single" w:sz="4" w:space="0" w:color="000000"/>
            </w:tcBorders>
          </w:tcPr>
          <w:p w14:paraId="7268555A" w14:textId="77777777" w:rsidR="00E761DD" w:rsidRPr="004037BA" w:rsidRDefault="00E761DD" w:rsidP="00082D14">
            <w:pPr>
              <w:spacing w:before="11" w:line="266" w:lineRule="auto"/>
            </w:pPr>
            <w:r w:rsidRPr="004037BA">
              <w:t>Teachers should work with their students to create success criteria appropriate for the class. Possible criteria for this lesson plan include the following:</w:t>
            </w:r>
          </w:p>
          <w:p w14:paraId="279F6312" w14:textId="77777777" w:rsidR="00E761DD" w:rsidRPr="004037BA" w:rsidRDefault="00E761DD" w:rsidP="00E761DD">
            <w:pPr>
              <w:pStyle w:val="ListParagraph"/>
              <w:numPr>
                <w:ilvl w:val="0"/>
                <w:numId w:val="35"/>
              </w:numPr>
              <w:spacing w:before="11" w:line="266" w:lineRule="auto"/>
            </w:pPr>
            <w:r w:rsidRPr="004037BA">
              <w:t xml:space="preserve">I understand the importance of consent. </w:t>
            </w:r>
          </w:p>
          <w:p w14:paraId="28A8694E" w14:textId="77777777" w:rsidR="00E761DD" w:rsidRPr="004037BA" w:rsidRDefault="00E761DD" w:rsidP="00E761DD">
            <w:pPr>
              <w:pStyle w:val="ListParagraph"/>
              <w:numPr>
                <w:ilvl w:val="0"/>
                <w:numId w:val="35"/>
              </w:numPr>
              <w:spacing w:before="11" w:line="266" w:lineRule="auto"/>
            </w:pPr>
            <w:r w:rsidRPr="004037BA">
              <w:t xml:space="preserve">I understand how the use of alcohol and/or drugs affects a person’s ability to consent. </w:t>
            </w:r>
          </w:p>
          <w:p w14:paraId="5FDC9EEA" w14:textId="77777777" w:rsidR="00E761DD" w:rsidRPr="004037BA" w:rsidRDefault="00E761DD" w:rsidP="00E761DD">
            <w:pPr>
              <w:pStyle w:val="ListParagraph"/>
              <w:numPr>
                <w:ilvl w:val="0"/>
                <w:numId w:val="35"/>
              </w:numPr>
              <w:spacing w:before="11" w:line="266" w:lineRule="auto"/>
              <w:rPr>
                <w:color w:val="666666"/>
              </w:rPr>
            </w:pPr>
            <w:r w:rsidRPr="004037BA">
              <w:t>I can identify unsafe situations related to the use of alcohol/drugs.</w:t>
            </w:r>
          </w:p>
          <w:p w14:paraId="68F3F8A7" w14:textId="77777777" w:rsidR="00E761DD" w:rsidRPr="004037BA" w:rsidRDefault="00E761DD" w:rsidP="00082D14">
            <w:pPr>
              <w:pStyle w:val="ListParagraph"/>
              <w:numPr>
                <w:ilvl w:val="0"/>
                <w:numId w:val="35"/>
              </w:numPr>
              <w:spacing w:before="11" w:line="266" w:lineRule="auto"/>
            </w:pPr>
            <w:r w:rsidRPr="004037BA">
              <w:t xml:space="preserve">I know how to respond when I see a situation in which someone is in an unsafe situation related to the use of alcohol/drugs. </w:t>
            </w:r>
          </w:p>
          <w:p w14:paraId="21518DEF" w14:textId="0FD4920F" w:rsidR="00E761DD" w:rsidRPr="004037BA" w:rsidRDefault="00E761DD" w:rsidP="00E761DD">
            <w:pPr>
              <w:pStyle w:val="ListParagraph"/>
              <w:spacing w:before="11" w:line="266" w:lineRule="auto"/>
            </w:pPr>
          </w:p>
        </w:tc>
      </w:tr>
      <w:tr w:rsidR="00E761DD" w:rsidRPr="004037BA" w14:paraId="1BA628B4" w14:textId="77777777" w:rsidTr="004037BA">
        <w:tc>
          <w:tcPr>
            <w:tcW w:w="1710" w:type="dxa"/>
            <w:tcBorders>
              <w:top w:val="single" w:sz="4" w:space="0" w:color="000000"/>
              <w:left w:val="single" w:sz="4" w:space="0" w:color="000000"/>
              <w:bottom w:val="single" w:sz="4" w:space="0" w:color="000000"/>
              <w:right w:val="single" w:sz="4" w:space="0" w:color="000000"/>
            </w:tcBorders>
          </w:tcPr>
          <w:p w14:paraId="43C3DE5D" w14:textId="77777777" w:rsidR="00E761DD" w:rsidRPr="004037BA" w:rsidRDefault="00E761DD" w:rsidP="00082D14">
            <w:pPr>
              <w:widowControl w:val="0"/>
              <w:spacing w:after="19"/>
              <w:rPr>
                <w:b/>
              </w:rPr>
            </w:pPr>
            <w:r w:rsidRPr="004037BA">
              <w:rPr>
                <w:b/>
              </w:rPr>
              <w:t xml:space="preserve">Required resources </w:t>
            </w:r>
          </w:p>
        </w:tc>
        <w:tc>
          <w:tcPr>
            <w:tcW w:w="7830" w:type="dxa"/>
            <w:tcBorders>
              <w:top w:val="single" w:sz="4" w:space="0" w:color="000000"/>
              <w:left w:val="single" w:sz="4" w:space="0" w:color="000000"/>
              <w:bottom w:val="single" w:sz="4" w:space="0" w:color="000000"/>
              <w:right w:val="single" w:sz="4" w:space="0" w:color="000000"/>
            </w:tcBorders>
          </w:tcPr>
          <w:p w14:paraId="4C3676F7" w14:textId="77777777" w:rsidR="00E761DD" w:rsidRPr="004037BA" w:rsidRDefault="00E761DD" w:rsidP="00E761DD">
            <w:pPr>
              <w:widowControl w:val="0"/>
              <w:numPr>
                <w:ilvl w:val="0"/>
                <w:numId w:val="30"/>
              </w:numPr>
              <w:ind w:hanging="360"/>
            </w:pPr>
            <w:r w:rsidRPr="004037BA">
              <w:t xml:space="preserve">print or digital copies of the Draw the Line card/poster identified above </w:t>
            </w:r>
          </w:p>
          <w:p w14:paraId="607ED21F" w14:textId="77777777" w:rsidR="00E761DD" w:rsidRPr="004037BA" w:rsidRDefault="00E761DD" w:rsidP="00E761DD">
            <w:pPr>
              <w:widowControl w:val="0"/>
              <w:numPr>
                <w:ilvl w:val="0"/>
                <w:numId w:val="30"/>
              </w:numPr>
              <w:ind w:hanging="360"/>
            </w:pPr>
            <w:r w:rsidRPr="004037BA">
              <w:t xml:space="preserve">chart paper and markers </w:t>
            </w:r>
          </w:p>
          <w:p w14:paraId="7C4FDAC8" w14:textId="77777777" w:rsidR="00E761DD" w:rsidRPr="004037BA" w:rsidRDefault="00E761DD" w:rsidP="00E761DD">
            <w:pPr>
              <w:widowControl w:val="0"/>
              <w:numPr>
                <w:ilvl w:val="0"/>
                <w:numId w:val="30"/>
              </w:numPr>
              <w:ind w:hanging="360"/>
            </w:pPr>
            <w:r w:rsidRPr="004037BA">
              <w:t xml:space="preserve">case studies (you may wish to use the samples at the end of this </w:t>
            </w:r>
            <w:r w:rsidRPr="004037BA">
              <w:lastRenderedPageBreak/>
              <w:t>lesson plan or develop your own case studies to suit your students’ interests and abilities)</w:t>
            </w:r>
          </w:p>
          <w:p w14:paraId="1E891D99" w14:textId="77777777" w:rsidR="00E761DD" w:rsidRPr="004037BA" w:rsidRDefault="00E761DD" w:rsidP="00E761DD">
            <w:pPr>
              <w:widowControl w:val="0"/>
              <w:numPr>
                <w:ilvl w:val="0"/>
                <w:numId w:val="30"/>
              </w:numPr>
              <w:ind w:hanging="360"/>
            </w:pPr>
            <w:r w:rsidRPr="004037BA">
              <w:t>exit cards (see samples at the end of this lesson plan)</w:t>
            </w:r>
          </w:p>
          <w:p w14:paraId="0D4142A3" w14:textId="77777777" w:rsidR="00E761DD" w:rsidRPr="004037BA" w:rsidRDefault="00E761DD" w:rsidP="00082D14">
            <w:pPr>
              <w:widowControl w:val="0"/>
            </w:pPr>
            <w:r w:rsidRPr="004037BA">
              <w:t xml:space="preserve"> </w:t>
            </w:r>
          </w:p>
        </w:tc>
      </w:tr>
      <w:tr w:rsidR="00E761DD" w:rsidRPr="004037BA" w14:paraId="12FBD202" w14:textId="77777777" w:rsidTr="004037BA">
        <w:tc>
          <w:tcPr>
            <w:tcW w:w="1710" w:type="dxa"/>
            <w:tcBorders>
              <w:top w:val="single" w:sz="4" w:space="0" w:color="000000"/>
              <w:left w:val="single" w:sz="4" w:space="0" w:color="000000"/>
              <w:bottom w:val="single" w:sz="4" w:space="0" w:color="000000"/>
              <w:right w:val="single" w:sz="4" w:space="0" w:color="000000"/>
            </w:tcBorders>
          </w:tcPr>
          <w:p w14:paraId="507451CA" w14:textId="77777777" w:rsidR="00E761DD" w:rsidRPr="004037BA" w:rsidRDefault="00E761DD" w:rsidP="00082D14">
            <w:pPr>
              <w:rPr>
                <w:b/>
              </w:rPr>
            </w:pPr>
            <w:r w:rsidRPr="004037BA">
              <w:rPr>
                <w:b/>
              </w:rPr>
              <w:lastRenderedPageBreak/>
              <w:t>Background Information for Teachers</w:t>
            </w:r>
          </w:p>
        </w:tc>
        <w:tc>
          <w:tcPr>
            <w:tcW w:w="7830" w:type="dxa"/>
            <w:tcBorders>
              <w:top w:val="single" w:sz="4" w:space="0" w:color="000000"/>
              <w:left w:val="single" w:sz="4" w:space="0" w:color="000000"/>
              <w:bottom w:val="single" w:sz="4" w:space="0" w:color="000000"/>
              <w:right w:val="single" w:sz="4" w:space="0" w:color="000000"/>
            </w:tcBorders>
          </w:tcPr>
          <w:p w14:paraId="19728867" w14:textId="77777777" w:rsidR="00E761DD" w:rsidRPr="004037BA" w:rsidRDefault="00E761DD" w:rsidP="00082D14">
            <w:r w:rsidRPr="004037BA">
              <w:t xml:space="preserve">This lesson is about how drugs and/or alcohol can affect a people’s judgment and their ability to consent. It focuses on the importance of bystander intervention in situations where there is a danger that an impaired person might be sexually assaulted. </w:t>
            </w:r>
          </w:p>
          <w:p w14:paraId="59E79EF9" w14:textId="77777777" w:rsidR="00E761DD" w:rsidRPr="004037BA" w:rsidRDefault="00E761DD" w:rsidP="00082D14"/>
          <w:p w14:paraId="25CAA235" w14:textId="77777777" w:rsidR="00E761DD" w:rsidRPr="004037BA" w:rsidRDefault="00E761DD" w:rsidP="00082D14">
            <w:r w:rsidRPr="004037BA">
              <w:t>It is important to note that that over half of all sexual assaults involve alcohol and/or drugs and that alcohol is the substance most commonly used by perpetrators. Although students in Grades 4–6 may not themselves be using substances such as alcohol and drugs, they may find themselves in situations where others are using them (e.g., older friends or siblings). It is therefore important that students develop the skills they need to respond in these situations.</w:t>
            </w:r>
          </w:p>
          <w:p w14:paraId="69BD865F" w14:textId="5BEB17AA" w:rsidR="00E761DD" w:rsidRPr="004037BA" w:rsidRDefault="00E761DD" w:rsidP="00082D14"/>
          <w:p w14:paraId="26D8D06B" w14:textId="77777777" w:rsidR="00E761DD" w:rsidRPr="004037BA" w:rsidRDefault="00E761DD" w:rsidP="00082D14">
            <w:r w:rsidRPr="004037BA">
              <w:t>Before the lesson:</w:t>
            </w:r>
          </w:p>
          <w:p w14:paraId="2436D5F6" w14:textId="77777777" w:rsidR="004037BA" w:rsidRPr="004037BA" w:rsidRDefault="00E761DD" w:rsidP="004037BA">
            <w:pPr>
              <w:widowControl w:val="0"/>
              <w:numPr>
                <w:ilvl w:val="0"/>
                <w:numId w:val="31"/>
              </w:numPr>
              <w:ind w:hanging="360"/>
            </w:pPr>
            <w:r w:rsidRPr="004037BA">
              <w:t xml:space="preserve">review sections 4.1 and 4.2 of this guide for further information on the Draw the Line cards and on preparing for classroom discussions of sexual violence prevention; </w:t>
            </w:r>
          </w:p>
          <w:p w14:paraId="32F6BE79" w14:textId="66BB168E" w:rsidR="004037BA" w:rsidRPr="004037BA" w:rsidRDefault="00E761DD" w:rsidP="004037BA">
            <w:pPr>
              <w:widowControl w:val="0"/>
              <w:numPr>
                <w:ilvl w:val="0"/>
                <w:numId w:val="31"/>
              </w:numPr>
              <w:ind w:hanging="360"/>
            </w:pPr>
            <w:r w:rsidRPr="004037BA">
              <w:t xml:space="preserve">review the concept of </w:t>
            </w:r>
            <w:r w:rsidRPr="004037BA">
              <w:rPr>
                <w:i/>
              </w:rPr>
              <w:t xml:space="preserve">consent </w:t>
            </w:r>
            <w:r w:rsidRPr="004037BA">
              <w:t>(see the glossary)</w:t>
            </w:r>
            <w:r w:rsidR="004037BA" w:rsidRPr="004037BA">
              <w:t xml:space="preserve"> and note that understanding consent is critical for young people if they are going to be able to navigate intimate relationships in a positive and respectful way. Consent, in simple terms, is a mutual verbal, physical, and emotional agreement that happens without manipulation, threats, or coercion. It is important to be aware that a person who is intoxicated is not able to consent to sexual contact.</w:t>
            </w:r>
          </w:p>
          <w:p w14:paraId="7A6BC1EE" w14:textId="3EF60219" w:rsidR="00E761DD" w:rsidRPr="004037BA" w:rsidRDefault="00E761DD" w:rsidP="004037BA">
            <w:pPr>
              <w:widowControl w:val="0"/>
            </w:pPr>
            <w:r w:rsidRPr="004037BA">
              <w:t xml:space="preserve"> </w:t>
            </w:r>
          </w:p>
        </w:tc>
      </w:tr>
      <w:tr w:rsidR="00E761DD" w:rsidRPr="004037BA" w14:paraId="7B59ABE9" w14:textId="77777777" w:rsidTr="004037BA">
        <w:tc>
          <w:tcPr>
            <w:tcW w:w="1710" w:type="dxa"/>
            <w:tcBorders>
              <w:top w:val="single" w:sz="4" w:space="0" w:color="000000"/>
              <w:left w:val="single" w:sz="4" w:space="0" w:color="000000"/>
              <w:bottom w:val="single" w:sz="4" w:space="0" w:color="000000"/>
              <w:right w:val="single" w:sz="4" w:space="0" w:color="000000"/>
            </w:tcBorders>
          </w:tcPr>
          <w:p w14:paraId="61B444A8" w14:textId="77777777" w:rsidR="00E761DD" w:rsidRPr="004037BA" w:rsidRDefault="00E761DD" w:rsidP="00082D14">
            <w:pPr>
              <w:widowControl w:val="0"/>
              <w:spacing w:after="19"/>
              <w:rPr>
                <w:b/>
              </w:rPr>
            </w:pPr>
            <w:r w:rsidRPr="004037BA">
              <w:rPr>
                <w:b/>
              </w:rPr>
              <w:t>Step A: Minds on</w:t>
            </w:r>
          </w:p>
        </w:tc>
        <w:tc>
          <w:tcPr>
            <w:tcW w:w="7830" w:type="dxa"/>
            <w:tcBorders>
              <w:top w:val="single" w:sz="4" w:space="0" w:color="000000"/>
              <w:left w:val="single" w:sz="4" w:space="0" w:color="000000"/>
              <w:bottom w:val="single" w:sz="4" w:space="0" w:color="000000"/>
              <w:right w:val="single" w:sz="4" w:space="0" w:color="000000"/>
            </w:tcBorders>
          </w:tcPr>
          <w:p w14:paraId="5BBAC822" w14:textId="77777777" w:rsidR="00E761DD" w:rsidRPr="004037BA" w:rsidRDefault="00E761DD" w:rsidP="00082D14">
            <w:pPr>
              <w:pStyle w:val="NormalWeb"/>
              <w:rPr>
                <w:rFonts w:ascii="Arial" w:hAnsi="Arial" w:cs="Arial"/>
                <w:color w:val="000000"/>
                <w:sz w:val="22"/>
                <w:szCs w:val="22"/>
              </w:rPr>
            </w:pPr>
            <w:r w:rsidRPr="004037BA">
              <w:rPr>
                <w:rFonts w:ascii="Arial" w:hAnsi="Arial" w:cs="Arial"/>
                <w:color w:val="000000"/>
                <w:sz w:val="22"/>
                <w:szCs w:val="22"/>
              </w:rPr>
              <w:t xml:space="preserve">With your students, review the sections of your classroom agreement that refer to respect and safe space. If you do not have an agreement, consider creating one. (For more information about classroom agreements, see Appendix B of this guide.) </w:t>
            </w:r>
          </w:p>
          <w:p w14:paraId="279C97CB" w14:textId="77777777" w:rsidR="00E761DD" w:rsidRPr="004037BA" w:rsidRDefault="00E761DD" w:rsidP="00082D14">
            <w:pPr>
              <w:spacing w:line="266" w:lineRule="auto"/>
            </w:pPr>
            <w:r w:rsidRPr="004037BA">
              <w:t>Explain to students that some of them may find the material covered in this lesson, or conversations about it, challenging, as it may resonate with personal experiences, and that this reaction is normal. Share information on what the potentially difficult material is and what students can do if they feel uncomfortable (e.g., doodle, put on headphones, leave class, etc.). Encourage your students to reach out for help, either to you or to another trusted adult, if they find the conversation challenging.</w:t>
            </w:r>
          </w:p>
          <w:p w14:paraId="3D781F9D" w14:textId="77777777" w:rsidR="00E761DD" w:rsidRPr="004037BA" w:rsidRDefault="00E761DD" w:rsidP="00082D14">
            <w:pPr>
              <w:spacing w:line="266" w:lineRule="auto"/>
            </w:pPr>
          </w:p>
          <w:p w14:paraId="44618DD8" w14:textId="77777777" w:rsidR="00E761DD" w:rsidRPr="004037BA" w:rsidRDefault="00E761DD" w:rsidP="00082D14">
            <w:pPr>
              <w:spacing w:line="266" w:lineRule="auto"/>
            </w:pPr>
            <w:r w:rsidRPr="004037BA">
              <w:t>Share the learning goals, and clarify them using language appropriate for students at this grade level. Consider having students use a dictionary or Internet search to find the meaning of any words they are unfamiliar with. Develop the success criteria with your students.</w:t>
            </w:r>
          </w:p>
          <w:p w14:paraId="6D8B8011" w14:textId="77777777" w:rsidR="00E761DD" w:rsidRPr="004037BA" w:rsidRDefault="00E761DD" w:rsidP="00082D14">
            <w:r w:rsidRPr="004037BA">
              <w:t xml:space="preserve">To begin the discussion, ask students what the word </w:t>
            </w:r>
            <w:r w:rsidRPr="004037BA">
              <w:rPr>
                <w:i/>
              </w:rPr>
              <w:t>consent</w:t>
            </w:r>
            <w:r w:rsidRPr="004037BA">
              <w:t xml:space="preserve"> means. List their responses on chart paper. </w:t>
            </w:r>
          </w:p>
          <w:p w14:paraId="1BBCFBE5" w14:textId="77777777" w:rsidR="00E761DD" w:rsidRPr="004037BA" w:rsidRDefault="00E761DD" w:rsidP="00082D14"/>
          <w:p w14:paraId="3C185370" w14:textId="77777777" w:rsidR="00E761DD" w:rsidRPr="004037BA" w:rsidRDefault="00E761DD" w:rsidP="00082D14">
            <w:r w:rsidRPr="004037BA">
              <w:lastRenderedPageBreak/>
              <w:t>Briefly speak about the effects of alcohol and drugs, mentioning how they can affect a person’s ability to make informed choices or decisions and to understand or following instructions, how they may lead to regrets, and so on. Then, ask students, “Are alcohol and consent a good combination?”</w:t>
            </w:r>
          </w:p>
          <w:p w14:paraId="0C45C1F6" w14:textId="77777777" w:rsidR="00E761DD" w:rsidRPr="004037BA" w:rsidRDefault="00E761DD" w:rsidP="00082D14">
            <w:pPr>
              <w:rPr>
                <w:rFonts w:eastAsia="Times New Roman"/>
                <w:i/>
                <w:iCs/>
                <w:color w:val="404040" w:themeColor="text1" w:themeTint="BF"/>
              </w:rPr>
            </w:pPr>
            <w:r w:rsidRPr="004037BA">
              <w:t xml:space="preserve"> </w:t>
            </w:r>
          </w:p>
          <w:p w14:paraId="325D3DC6" w14:textId="77777777" w:rsidR="00E761DD" w:rsidRPr="004037BA" w:rsidRDefault="00E761DD" w:rsidP="00082D14">
            <w:r w:rsidRPr="004037BA">
              <w:t>Write the answers on the chart paper and provide time for the class to discuss them.</w:t>
            </w:r>
          </w:p>
          <w:p w14:paraId="6B2EBEC6" w14:textId="77777777" w:rsidR="004037BA" w:rsidRPr="004037BA" w:rsidRDefault="004037BA" w:rsidP="00082D14"/>
        </w:tc>
      </w:tr>
      <w:tr w:rsidR="00E761DD" w:rsidRPr="004037BA" w14:paraId="34F4FFC4" w14:textId="77777777" w:rsidTr="004037BA">
        <w:tc>
          <w:tcPr>
            <w:tcW w:w="1710" w:type="dxa"/>
            <w:tcBorders>
              <w:top w:val="single" w:sz="4" w:space="0" w:color="000000"/>
              <w:left w:val="single" w:sz="4" w:space="0" w:color="000000"/>
              <w:bottom w:val="single" w:sz="4" w:space="0" w:color="000000"/>
              <w:right w:val="single" w:sz="4" w:space="0" w:color="000000"/>
            </w:tcBorders>
          </w:tcPr>
          <w:p w14:paraId="3A24FEC2" w14:textId="77777777" w:rsidR="00E761DD" w:rsidRPr="004037BA" w:rsidRDefault="00E761DD" w:rsidP="00082D14">
            <w:pPr>
              <w:widowControl w:val="0"/>
              <w:spacing w:after="19"/>
              <w:rPr>
                <w:b/>
              </w:rPr>
            </w:pPr>
            <w:r w:rsidRPr="004037BA">
              <w:rPr>
                <w:b/>
              </w:rPr>
              <w:lastRenderedPageBreak/>
              <w:t xml:space="preserve">Step B: Working on it </w:t>
            </w:r>
          </w:p>
        </w:tc>
        <w:tc>
          <w:tcPr>
            <w:tcW w:w="7830" w:type="dxa"/>
            <w:tcBorders>
              <w:top w:val="single" w:sz="4" w:space="0" w:color="000000"/>
              <w:left w:val="single" w:sz="4" w:space="0" w:color="000000"/>
              <w:bottom w:val="single" w:sz="4" w:space="0" w:color="000000"/>
              <w:right w:val="single" w:sz="4" w:space="0" w:color="000000"/>
            </w:tcBorders>
          </w:tcPr>
          <w:p w14:paraId="384E2EB8" w14:textId="77777777" w:rsidR="00E761DD" w:rsidRPr="004037BA" w:rsidRDefault="00E761DD" w:rsidP="00082D14">
            <w:pPr>
              <w:widowControl w:val="0"/>
              <w:ind w:left="38"/>
            </w:pPr>
            <w:r w:rsidRPr="004037BA">
              <w:t xml:space="preserve">Organize students into small groups, and distribute one case study to each group. Provide five to ten minutes for the groups to discuss the scenario depicted in their case study and how they would respond to it. Ask the groups to write their responses on chart paper. </w:t>
            </w:r>
          </w:p>
          <w:p w14:paraId="2A63254F" w14:textId="77777777" w:rsidR="00E761DD" w:rsidRPr="004037BA" w:rsidRDefault="00E761DD" w:rsidP="00082D14">
            <w:pPr>
              <w:widowControl w:val="0"/>
              <w:ind w:left="38"/>
            </w:pPr>
          </w:p>
          <w:p w14:paraId="389B00B8" w14:textId="77777777" w:rsidR="00E761DD" w:rsidRPr="004037BA" w:rsidRDefault="00E761DD" w:rsidP="00082D14">
            <w:pPr>
              <w:widowControl w:val="0"/>
              <w:ind w:left="38"/>
            </w:pPr>
            <w:r w:rsidRPr="004037BA">
              <w:t xml:space="preserve">Reassemble the class and ask the groups to share their case study and their responses. If any group proposes an inappropriate response, intervene to explain why the response is unsuitable and either suggest, or ask other students to suggest, a more appropriate response. </w:t>
            </w:r>
          </w:p>
          <w:p w14:paraId="2D777573" w14:textId="77777777" w:rsidR="00E761DD" w:rsidRPr="004037BA" w:rsidRDefault="00E761DD" w:rsidP="00082D14">
            <w:pPr>
              <w:widowControl w:val="0"/>
            </w:pPr>
          </w:p>
          <w:p w14:paraId="5AE1981D" w14:textId="77777777" w:rsidR="00E761DD" w:rsidRPr="004037BA" w:rsidRDefault="00E761DD" w:rsidP="00082D14">
            <w:pPr>
              <w:widowControl w:val="0"/>
            </w:pPr>
            <w:r w:rsidRPr="004037BA">
              <w:t>Provide students with copies of the Draw the Line scenario card. Have students read aloud the scenario described on the front of the card – “At a party, your friend says: This girl looks really out of it, I wonder what we can get her to do?” Then ask the question on the card: “Do you let it happen?” Provide time for students to discuss the question, either in their original groups or in a full class setting. Record some of the student responses on chart paper.</w:t>
            </w:r>
          </w:p>
          <w:p w14:paraId="1B957A7C" w14:textId="77777777" w:rsidR="00E761DD" w:rsidRPr="004037BA" w:rsidRDefault="00E761DD" w:rsidP="00082D14">
            <w:pPr>
              <w:widowControl w:val="0"/>
            </w:pPr>
          </w:p>
          <w:p w14:paraId="5088BABE" w14:textId="77777777" w:rsidR="00E761DD" w:rsidRPr="004037BA" w:rsidRDefault="00E761DD" w:rsidP="00082D14">
            <w:pPr>
              <w:widowControl w:val="0"/>
            </w:pPr>
            <w:r w:rsidRPr="004037BA">
              <w:t xml:space="preserve">Deepen the discussion by asking the following questions: </w:t>
            </w:r>
          </w:p>
          <w:p w14:paraId="2870E0BE" w14:textId="0233732E" w:rsidR="00E761DD" w:rsidRPr="004037BA" w:rsidRDefault="00E761DD" w:rsidP="00E761DD">
            <w:pPr>
              <w:widowControl w:val="0"/>
              <w:numPr>
                <w:ilvl w:val="0"/>
                <w:numId w:val="32"/>
              </w:numPr>
              <w:ind w:hanging="360"/>
            </w:pPr>
            <w:r w:rsidRPr="004037BA">
              <w:t xml:space="preserve">Why would you draw the line? </w:t>
            </w:r>
          </w:p>
          <w:p w14:paraId="0D6AAB13" w14:textId="77777777" w:rsidR="00E761DD" w:rsidRPr="004037BA" w:rsidRDefault="00E761DD" w:rsidP="00E761DD">
            <w:pPr>
              <w:widowControl w:val="0"/>
              <w:numPr>
                <w:ilvl w:val="0"/>
                <w:numId w:val="32"/>
              </w:numPr>
              <w:ind w:hanging="360"/>
            </w:pPr>
            <w:r w:rsidRPr="004037BA">
              <w:t xml:space="preserve">When would you draw the line? </w:t>
            </w:r>
          </w:p>
          <w:p w14:paraId="5031A768" w14:textId="77777777" w:rsidR="00E761DD" w:rsidRPr="004037BA" w:rsidRDefault="00E761DD" w:rsidP="00E761DD">
            <w:pPr>
              <w:widowControl w:val="0"/>
              <w:numPr>
                <w:ilvl w:val="0"/>
                <w:numId w:val="32"/>
              </w:numPr>
              <w:ind w:hanging="360"/>
            </w:pPr>
            <w:r w:rsidRPr="004037BA">
              <w:t xml:space="preserve">How do you draw the line? </w:t>
            </w:r>
          </w:p>
          <w:p w14:paraId="1BF020C4" w14:textId="77777777" w:rsidR="00E761DD" w:rsidRPr="004037BA" w:rsidRDefault="00E761DD" w:rsidP="00082D14">
            <w:pPr>
              <w:widowControl w:val="0"/>
            </w:pPr>
          </w:p>
          <w:p w14:paraId="6625CCD4" w14:textId="77777777" w:rsidR="00E761DD" w:rsidRPr="004037BA" w:rsidRDefault="00E761DD" w:rsidP="00082D14">
            <w:pPr>
              <w:widowControl w:val="0"/>
            </w:pPr>
            <w:r w:rsidRPr="004037BA">
              <w:t xml:space="preserve">Ensure that the discussion includes the idea of consent and the importance of bystander intervention to avert potentially harmful situations. You may wish to use the information on the back of the scenario card to support student understanding. </w:t>
            </w:r>
          </w:p>
          <w:p w14:paraId="532FC1BF" w14:textId="77777777" w:rsidR="00E761DD" w:rsidRPr="004037BA" w:rsidRDefault="00E761DD" w:rsidP="00082D14">
            <w:pPr>
              <w:widowControl w:val="0"/>
              <w:rPr>
                <w:color w:val="333333"/>
              </w:rPr>
            </w:pPr>
          </w:p>
          <w:p w14:paraId="29DE382D" w14:textId="3C32C16E" w:rsidR="004037BA" w:rsidRPr="004037BA" w:rsidRDefault="004037BA" w:rsidP="00082D14">
            <w:pPr>
              <w:widowControl w:val="0"/>
              <w:rPr>
                <w:color w:val="333333"/>
              </w:rPr>
            </w:pPr>
            <w:r w:rsidRPr="004037BA">
              <w:rPr>
                <w:color w:val="333333"/>
              </w:rPr>
              <w:t>Note that bystanders’ responses and survivors’ needs may vary, depending on the situation. The “right” response depends on the circumstances (e.g., safety considerations for the bystander and the survivor; the survivor’s wishes). Educators should emphasize that, for bystanders, non-intervention or withdrawing from a situation is not neutral: it is harmful, as it allows the violence to continue.</w:t>
            </w:r>
          </w:p>
          <w:p w14:paraId="6A28A955" w14:textId="77777777" w:rsidR="00E761DD" w:rsidRPr="004037BA" w:rsidRDefault="00E761DD" w:rsidP="00082D14">
            <w:pPr>
              <w:widowControl w:val="0"/>
              <w:rPr>
                <w:color w:val="333333"/>
              </w:rPr>
            </w:pPr>
          </w:p>
        </w:tc>
      </w:tr>
      <w:tr w:rsidR="00E761DD" w:rsidRPr="004037BA" w14:paraId="584F57E4" w14:textId="77777777" w:rsidTr="004037BA">
        <w:tc>
          <w:tcPr>
            <w:tcW w:w="1710" w:type="dxa"/>
            <w:tcBorders>
              <w:top w:val="single" w:sz="4" w:space="0" w:color="000000"/>
              <w:left w:val="single" w:sz="4" w:space="0" w:color="000000"/>
              <w:bottom w:val="single" w:sz="4" w:space="0" w:color="000000"/>
              <w:right w:val="single" w:sz="4" w:space="0" w:color="000000"/>
            </w:tcBorders>
          </w:tcPr>
          <w:p w14:paraId="3604CC88" w14:textId="77777777" w:rsidR="00E761DD" w:rsidRPr="004037BA" w:rsidRDefault="00E761DD" w:rsidP="00082D14">
            <w:pPr>
              <w:widowControl w:val="0"/>
              <w:rPr>
                <w:b/>
              </w:rPr>
            </w:pPr>
            <w:r w:rsidRPr="004037BA">
              <w:rPr>
                <w:b/>
              </w:rPr>
              <w:t xml:space="preserve">Step C: Consolidation </w:t>
            </w:r>
          </w:p>
        </w:tc>
        <w:tc>
          <w:tcPr>
            <w:tcW w:w="7830" w:type="dxa"/>
            <w:tcBorders>
              <w:top w:val="single" w:sz="4" w:space="0" w:color="000000"/>
              <w:left w:val="single" w:sz="4" w:space="0" w:color="000000"/>
              <w:bottom w:val="single" w:sz="4" w:space="0" w:color="000000"/>
              <w:right w:val="single" w:sz="4" w:space="0" w:color="000000"/>
            </w:tcBorders>
          </w:tcPr>
          <w:p w14:paraId="71275E70" w14:textId="77777777" w:rsidR="00E761DD" w:rsidRPr="004037BA" w:rsidRDefault="00E761DD" w:rsidP="00082D14">
            <w:pPr>
              <w:widowControl w:val="0"/>
            </w:pPr>
            <w:r w:rsidRPr="004037BA">
              <w:t xml:space="preserve">Towards the end of the discussion, ask students questions to encourage reflection, such as the following: </w:t>
            </w:r>
          </w:p>
          <w:p w14:paraId="0E5ED126" w14:textId="77777777" w:rsidR="00E761DD" w:rsidRPr="004037BA" w:rsidRDefault="00E761DD" w:rsidP="00E761DD">
            <w:pPr>
              <w:widowControl w:val="0"/>
              <w:numPr>
                <w:ilvl w:val="0"/>
                <w:numId w:val="11"/>
              </w:numPr>
              <w:contextualSpacing/>
            </w:pPr>
            <w:r w:rsidRPr="004037BA">
              <w:t xml:space="preserve">What skills do you need to respond to this potentially threatening situation? </w:t>
            </w:r>
          </w:p>
          <w:p w14:paraId="668A45FD" w14:textId="77777777" w:rsidR="00E761DD" w:rsidRPr="004037BA" w:rsidRDefault="00E761DD" w:rsidP="00E761DD">
            <w:pPr>
              <w:widowControl w:val="0"/>
              <w:numPr>
                <w:ilvl w:val="0"/>
                <w:numId w:val="11"/>
              </w:numPr>
              <w:contextualSpacing/>
            </w:pPr>
            <w:r w:rsidRPr="004037BA">
              <w:t>How do you know that you have made the right decision?</w:t>
            </w:r>
          </w:p>
          <w:p w14:paraId="61ABFB09" w14:textId="77777777" w:rsidR="00E761DD" w:rsidRPr="004037BA" w:rsidRDefault="00E761DD" w:rsidP="00082D14">
            <w:pPr>
              <w:widowControl w:val="0"/>
            </w:pPr>
          </w:p>
          <w:p w14:paraId="1DCA7957" w14:textId="77777777" w:rsidR="00E761DD" w:rsidRPr="004037BA" w:rsidRDefault="00E761DD" w:rsidP="00082D14">
            <w:pPr>
              <w:widowControl w:val="0"/>
            </w:pPr>
            <w:r w:rsidRPr="004037BA">
              <w:t xml:space="preserve">Review the learning goals with the students and ask if they have achieved </w:t>
            </w:r>
            <w:r w:rsidRPr="004037BA">
              <w:lastRenderedPageBreak/>
              <w:t xml:space="preserve">them. Follow up with students who still have questions. </w:t>
            </w:r>
          </w:p>
          <w:p w14:paraId="7B9DB5C0" w14:textId="77777777" w:rsidR="00E761DD" w:rsidRPr="004037BA" w:rsidRDefault="00E761DD" w:rsidP="00082D14">
            <w:pPr>
              <w:widowControl w:val="0"/>
            </w:pPr>
          </w:p>
          <w:p w14:paraId="6C527AF6" w14:textId="77777777" w:rsidR="00E761DD" w:rsidRPr="004037BA" w:rsidRDefault="00E761DD" w:rsidP="00082D14">
            <w:pPr>
              <w:widowControl w:val="0"/>
              <w:ind w:left="38"/>
            </w:pPr>
            <w:r w:rsidRPr="004037BA">
              <w:t xml:space="preserve">Provide students with exit cards (see the samples at the end of this lesson plan), and explain that students are to complete the sentence starters to create full sentences. Provided adequate time to complete the cards. If anyone wants to share their responses, allow them to do so. </w:t>
            </w:r>
          </w:p>
          <w:p w14:paraId="33442515" w14:textId="77777777" w:rsidR="00E761DD" w:rsidRPr="004037BA" w:rsidRDefault="00E761DD" w:rsidP="00082D14">
            <w:pPr>
              <w:widowControl w:val="0"/>
            </w:pPr>
          </w:p>
        </w:tc>
      </w:tr>
      <w:tr w:rsidR="00E761DD" w:rsidRPr="004037BA" w14:paraId="38B96B83" w14:textId="77777777" w:rsidTr="004037BA">
        <w:tc>
          <w:tcPr>
            <w:tcW w:w="1710" w:type="dxa"/>
            <w:tcBorders>
              <w:top w:val="single" w:sz="4" w:space="0" w:color="000000"/>
              <w:left w:val="single" w:sz="4" w:space="0" w:color="000000"/>
              <w:bottom w:val="single" w:sz="4" w:space="0" w:color="000000"/>
              <w:right w:val="single" w:sz="4" w:space="0" w:color="000000"/>
            </w:tcBorders>
          </w:tcPr>
          <w:p w14:paraId="76EBA7AE" w14:textId="77777777" w:rsidR="00E761DD" w:rsidRPr="004037BA" w:rsidRDefault="00E761DD" w:rsidP="00082D14">
            <w:pPr>
              <w:widowControl w:val="0"/>
              <w:rPr>
                <w:b/>
              </w:rPr>
            </w:pPr>
            <w:r w:rsidRPr="004037BA">
              <w:rPr>
                <w:b/>
              </w:rPr>
              <w:lastRenderedPageBreak/>
              <w:t>Final thoughts</w:t>
            </w:r>
          </w:p>
        </w:tc>
        <w:tc>
          <w:tcPr>
            <w:tcW w:w="7830" w:type="dxa"/>
            <w:tcBorders>
              <w:top w:val="single" w:sz="4" w:space="0" w:color="000000"/>
              <w:left w:val="single" w:sz="4" w:space="0" w:color="000000"/>
              <w:bottom w:val="single" w:sz="4" w:space="0" w:color="000000"/>
              <w:right w:val="single" w:sz="4" w:space="0" w:color="000000"/>
            </w:tcBorders>
          </w:tcPr>
          <w:p w14:paraId="7D9A9775" w14:textId="77777777" w:rsidR="00E761DD" w:rsidRPr="004037BA" w:rsidRDefault="00E761DD" w:rsidP="00082D14">
            <w:pPr>
              <w:widowControl w:val="0"/>
              <w:rPr>
                <w:color w:val="1155CC"/>
                <w:u w:val="single"/>
              </w:rPr>
            </w:pPr>
            <w:r w:rsidRPr="004037BA">
              <w:t>Using student friendly language, explain to students that, unfortunately, experiences of abuse and violence are common, and encourage those who have experienced sexual or other gender-based violence to reach out for help. Share a list of age-appropriate school and community resources that your students can access if they, or someone they know, need help. (Appendix A of this guide lists a variety of useful resources.) Remember that you have a duty to report suspicions of child abuse or neglect (see Appendix C and the ETFO’s Professional Relations Services bulletin</w:t>
            </w:r>
            <w:hyperlink r:id="rId26">
              <w:r w:rsidRPr="004037BA">
                <w:t xml:space="preserve"> </w:t>
              </w:r>
            </w:hyperlink>
            <w:r w:rsidRPr="004037BA">
              <w:t>“</w:t>
            </w:r>
            <w:hyperlink r:id="rId27">
              <w:r w:rsidRPr="004037BA">
                <w:rPr>
                  <w:color w:val="1155CC"/>
                  <w:u w:val="single"/>
                </w:rPr>
                <w:t>A Member’s Duty to Report under the Child and Family Services Act</w:t>
              </w:r>
            </w:hyperlink>
            <w:r w:rsidRPr="004037BA">
              <w:rPr>
                <w:color w:val="1155CC"/>
                <w:u w:val="single"/>
              </w:rPr>
              <w:t>”).</w:t>
            </w:r>
          </w:p>
          <w:p w14:paraId="498CC6F4" w14:textId="77777777" w:rsidR="004037BA" w:rsidRPr="004037BA" w:rsidRDefault="004037BA" w:rsidP="00082D14">
            <w:pPr>
              <w:widowControl w:val="0"/>
            </w:pPr>
          </w:p>
        </w:tc>
      </w:tr>
      <w:tr w:rsidR="00E761DD" w:rsidRPr="004037BA" w14:paraId="1D7FF6F7" w14:textId="77777777" w:rsidTr="004037BA">
        <w:tc>
          <w:tcPr>
            <w:tcW w:w="1710" w:type="dxa"/>
            <w:tcBorders>
              <w:top w:val="single" w:sz="4" w:space="0" w:color="000000"/>
              <w:left w:val="single" w:sz="4" w:space="0" w:color="000000"/>
              <w:bottom w:val="single" w:sz="4" w:space="0" w:color="000000"/>
              <w:right w:val="single" w:sz="4" w:space="0" w:color="000000"/>
            </w:tcBorders>
          </w:tcPr>
          <w:p w14:paraId="3C5E5782" w14:textId="77777777" w:rsidR="00E761DD" w:rsidRPr="004037BA" w:rsidRDefault="00E761DD" w:rsidP="00082D14">
            <w:pPr>
              <w:widowControl w:val="0"/>
              <w:rPr>
                <w:b/>
              </w:rPr>
            </w:pPr>
            <w:r w:rsidRPr="004037BA">
              <w:rPr>
                <w:b/>
              </w:rPr>
              <w:t>Additional discussion questions for Grades 5 and 6</w:t>
            </w:r>
          </w:p>
        </w:tc>
        <w:tc>
          <w:tcPr>
            <w:tcW w:w="7830" w:type="dxa"/>
            <w:tcBorders>
              <w:top w:val="single" w:sz="4" w:space="0" w:color="000000"/>
              <w:left w:val="single" w:sz="4" w:space="0" w:color="000000"/>
              <w:bottom w:val="single" w:sz="4" w:space="0" w:color="000000"/>
              <w:right w:val="single" w:sz="4" w:space="0" w:color="000000"/>
            </w:tcBorders>
          </w:tcPr>
          <w:p w14:paraId="0A4FE4AE" w14:textId="77777777" w:rsidR="00E761DD" w:rsidRPr="004037BA" w:rsidRDefault="00E761DD" w:rsidP="00082D14">
            <w:pPr>
              <w:widowControl w:val="0"/>
            </w:pPr>
            <w:r w:rsidRPr="004037BA">
              <w:t xml:space="preserve">Walk students through the “Do I Have Consent” flowchart (see Appendix D), and ask them the following questions: </w:t>
            </w:r>
          </w:p>
          <w:p w14:paraId="3604A182" w14:textId="77777777" w:rsidR="00E761DD" w:rsidRPr="004037BA" w:rsidRDefault="00E761DD" w:rsidP="00E761DD">
            <w:pPr>
              <w:pStyle w:val="ListParagraph"/>
              <w:widowControl w:val="0"/>
              <w:numPr>
                <w:ilvl w:val="0"/>
                <w:numId w:val="34"/>
              </w:numPr>
            </w:pPr>
            <w:r w:rsidRPr="004037BA">
              <w:t xml:space="preserve">What does the chart say about someone who is drunk? Can they consent? </w:t>
            </w:r>
          </w:p>
          <w:p w14:paraId="6AB4B7D7" w14:textId="77777777" w:rsidR="00E761DD" w:rsidRPr="004037BA" w:rsidRDefault="00E761DD" w:rsidP="00E761DD">
            <w:pPr>
              <w:pStyle w:val="ListParagraph"/>
              <w:widowControl w:val="0"/>
              <w:numPr>
                <w:ilvl w:val="0"/>
                <w:numId w:val="34"/>
              </w:numPr>
            </w:pPr>
            <w:r w:rsidRPr="004037BA">
              <w:t>What do you do if someone says yes but you know they have been drinking?</w:t>
            </w:r>
          </w:p>
          <w:p w14:paraId="31FD951D" w14:textId="77777777" w:rsidR="00E761DD" w:rsidRPr="004037BA" w:rsidRDefault="00E761DD" w:rsidP="00E761DD">
            <w:pPr>
              <w:pStyle w:val="ListParagraph"/>
              <w:widowControl w:val="0"/>
              <w:numPr>
                <w:ilvl w:val="0"/>
                <w:numId w:val="34"/>
              </w:numPr>
            </w:pPr>
            <w:r w:rsidRPr="004037BA">
              <w:t>What if someone changes their mind?</w:t>
            </w:r>
          </w:p>
          <w:p w14:paraId="2EB156D2" w14:textId="77777777" w:rsidR="00E761DD" w:rsidRPr="004037BA" w:rsidRDefault="00E761DD" w:rsidP="00E761DD">
            <w:pPr>
              <w:pStyle w:val="ListParagraph"/>
              <w:widowControl w:val="0"/>
              <w:numPr>
                <w:ilvl w:val="0"/>
                <w:numId w:val="34"/>
              </w:numPr>
            </w:pPr>
            <w:r w:rsidRPr="004037BA">
              <w:t>How do you know whether consent is genuine or not?</w:t>
            </w:r>
          </w:p>
          <w:p w14:paraId="684E437D" w14:textId="77777777" w:rsidR="004037BA" w:rsidRPr="004037BA" w:rsidRDefault="004037BA" w:rsidP="004037BA">
            <w:pPr>
              <w:pStyle w:val="ListParagraph"/>
              <w:widowControl w:val="0"/>
              <w:ind w:left="1080"/>
            </w:pPr>
          </w:p>
        </w:tc>
      </w:tr>
      <w:tr w:rsidR="00E761DD" w:rsidRPr="004037BA" w14:paraId="09AA3CB8" w14:textId="77777777" w:rsidTr="004037BA">
        <w:tc>
          <w:tcPr>
            <w:tcW w:w="1710" w:type="dxa"/>
            <w:tcBorders>
              <w:top w:val="single" w:sz="4" w:space="0" w:color="000000"/>
              <w:left w:val="single" w:sz="4" w:space="0" w:color="000000"/>
              <w:bottom w:val="single" w:sz="4" w:space="0" w:color="000000"/>
              <w:right w:val="single" w:sz="4" w:space="0" w:color="000000"/>
            </w:tcBorders>
          </w:tcPr>
          <w:p w14:paraId="5132326D" w14:textId="77777777" w:rsidR="00E761DD" w:rsidRPr="004037BA" w:rsidRDefault="00E761DD" w:rsidP="00082D14">
            <w:pPr>
              <w:widowControl w:val="0"/>
              <w:rPr>
                <w:b/>
              </w:rPr>
            </w:pPr>
            <w:r w:rsidRPr="004037BA">
              <w:rPr>
                <w:b/>
              </w:rPr>
              <w:t>Ideas for extension/</w:t>
            </w:r>
          </w:p>
          <w:p w14:paraId="0DC5717E" w14:textId="77777777" w:rsidR="00E761DD" w:rsidRPr="004037BA" w:rsidRDefault="00E761DD" w:rsidP="00082D14">
            <w:pPr>
              <w:widowControl w:val="0"/>
              <w:rPr>
                <w:b/>
              </w:rPr>
            </w:pPr>
            <w:r w:rsidRPr="004037BA">
              <w:rPr>
                <w:b/>
              </w:rPr>
              <w:t>modifications</w:t>
            </w:r>
          </w:p>
        </w:tc>
        <w:tc>
          <w:tcPr>
            <w:tcW w:w="7830" w:type="dxa"/>
            <w:tcBorders>
              <w:top w:val="single" w:sz="4" w:space="0" w:color="000000"/>
              <w:left w:val="single" w:sz="4" w:space="0" w:color="000000"/>
              <w:bottom w:val="single" w:sz="4" w:space="0" w:color="000000"/>
              <w:right w:val="single" w:sz="4" w:space="0" w:color="000000"/>
            </w:tcBorders>
          </w:tcPr>
          <w:p w14:paraId="6A9FA5D8" w14:textId="77777777" w:rsidR="00E761DD" w:rsidRPr="004037BA" w:rsidRDefault="00E761DD" w:rsidP="00082D14">
            <w:pPr>
              <w:widowControl w:val="0"/>
            </w:pPr>
            <w:r w:rsidRPr="004037BA">
              <w:t xml:space="preserve">Students needing modifications/accommodations can be given the opportunity to complete the exit cards orally. </w:t>
            </w:r>
          </w:p>
        </w:tc>
      </w:tr>
    </w:tbl>
    <w:p w14:paraId="161E9B6C" w14:textId="1DF4E595" w:rsidR="004037BA" w:rsidRDefault="004037BA" w:rsidP="00DB3998"/>
    <w:p w14:paraId="571855D3" w14:textId="77777777" w:rsidR="004037BA" w:rsidRDefault="004037BA">
      <w:pPr>
        <w:pBdr>
          <w:top w:val="none" w:sz="0" w:space="0" w:color="auto"/>
          <w:left w:val="none" w:sz="0" w:space="0" w:color="auto"/>
          <w:bottom w:val="none" w:sz="0" w:space="0" w:color="auto"/>
          <w:right w:val="none" w:sz="0" w:space="0" w:color="auto"/>
          <w:between w:val="none" w:sz="0" w:space="0" w:color="auto"/>
        </w:pBdr>
        <w:spacing w:after="160" w:line="259" w:lineRule="auto"/>
      </w:pPr>
      <w:r>
        <w:br w:type="page"/>
      </w:r>
    </w:p>
    <w:p w14:paraId="5BA1718B" w14:textId="77777777" w:rsidR="004037BA" w:rsidRDefault="004037BA" w:rsidP="004037BA">
      <w:pPr>
        <w:widowControl w:val="0"/>
        <w:rPr>
          <w:b/>
        </w:rPr>
      </w:pPr>
      <w:r>
        <w:rPr>
          <w:b/>
        </w:rPr>
        <w:lastRenderedPageBreak/>
        <w:t>Sample Case Studies</w:t>
      </w:r>
    </w:p>
    <w:p w14:paraId="5B8DBEEE" w14:textId="77777777" w:rsidR="004037BA" w:rsidRDefault="004037BA" w:rsidP="004037BA">
      <w:pPr>
        <w:widowControl w:val="0"/>
      </w:pPr>
    </w:p>
    <w:p w14:paraId="67E29DB4" w14:textId="77777777" w:rsidR="004037BA" w:rsidRPr="002E5723" w:rsidRDefault="004037BA" w:rsidP="004037BA">
      <w:pPr>
        <w:widowControl w:val="0"/>
        <w:rPr>
          <w:b/>
        </w:rPr>
      </w:pPr>
      <w:r w:rsidRPr="002E5723">
        <w:rPr>
          <w:b/>
        </w:rPr>
        <w:t>Case Study 1</w:t>
      </w:r>
    </w:p>
    <w:p w14:paraId="7BC8FC25" w14:textId="77777777" w:rsidR="004037BA" w:rsidRDefault="004037BA" w:rsidP="004037BA">
      <w:pPr>
        <w:widowControl w:val="0"/>
      </w:pPr>
      <w:r>
        <w:t>On your way to the park, you see a person sitting on the sidewalk “looking drunk” and holding some money loosely in their hand. There is no one around and those colourful bills would come in handy for that new video game you want. Do you:</w:t>
      </w:r>
    </w:p>
    <w:p w14:paraId="687E1E03" w14:textId="77777777" w:rsidR="004037BA" w:rsidRDefault="004037BA" w:rsidP="004037BA">
      <w:pPr>
        <w:widowControl w:val="0"/>
      </w:pPr>
      <w:r>
        <w:t xml:space="preserve">(a) take the money and quietly leave; </w:t>
      </w:r>
    </w:p>
    <w:p w14:paraId="49523B9F" w14:textId="77777777" w:rsidR="004037BA" w:rsidRDefault="004037BA" w:rsidP="004037BA">
      <w:pPr>
        <w:widowControl w:val="0"/>
      </w:pPr>
      <w:r>
        <w:t xml:space="preserve">(b) ask for advice from a trusted adult; or </w:t>
      </w:r>
    </w:p>
    <w:p w14:paraId="72C61721" w14:textId="77777777" w:rsidR="004037BA" w:rsidRDefault="004037BA" w:rsidP="004037BA">
      <w:pPr>
        <w:widowControl w:val="0"/>
      </w:pPr>
      <w:r>
        <w:t>(c) just keep going to the park and mind your own business?</w:t>
      </w:r>
    </w:p>
    <w:p w14:paraId="34723B0F" w14:textId="77777777" w:rsidR="004037BA" w:rsidRDefault="004037BA" w:rsidP="004037BA">
      <w:pPr>
        <w:widowControl w:val="0"/>
      </w:pPr>
    </w:p>
    <w:p w14:paraId="1D5081D9" w14:textId="77777777" w:rsidR="004037BA" w:rsidRPr="002E5723" w:rsidRDefault="004037BA" w:rsidP="004037BA">
      <w:pPr>
        <w:widowControl w:val="0"/>
        <w:rPr>
          <w:b/>
        </w:rPr>
      </w:pPr>
      <w:r w:rsidRPr="002E5723">
        <w:rPr>
          <w:b/>
        </w:rPr>
        <w:t>Case Study 2</w:t>
      </w:r>
    </w:p>
    <w:p w14:paraId="34921BAD" w14:textId="77777777" w:rsidR="004037BA" w:rsidRDefault="004037BA" w:rsidP="004037BA">
      <w:pPr>
        <w:widowControl w:val="0"/>
      </w:pPr>
      <w:r>
        <w:t xml:space="preserve">You and a friend are on your way to the convenience store to get your favourite candy. As soon as you walk in, you realize that the cashier has had some kind of accident and is lying on the floor unconscious. Do you: </w:t>
      </w:r>
    </w:p>
    <w:p w14:paraId="643C9E60" w14:textId="77777777" w:rsidR="004037BA" w:rsidRDefault="004037BA" w:rsidP="004037BA">
      <w:pPr>
        <w:widowControl w:val="0"/>
      </w:pPr>
      <w:r>
        <w:t xml:space="preserve">(a) take your favourite candy and leave; </w:t>
      </w:r>
    </w:p>
    <w:p w14:paraId="0494C39D" w14:textId="77777777" w:rsidR="004037BA" w:rsidRDefault="004037BA" w:rsidP="004037BA">
      <w:pPr>
        <w:widowControl w:val="0"/>
      </w:pPr>
      <w:r>
        <w:t xml:space="preserve">(b) call 911; or </w:t>
      </w:r>
    </w:p>
    <w:p w14:paraId="5A20FF61" w14:textId="77777777" w:rsidR="004037BA" w:rsidRDefault="004037BA" w:rsidP="004037BA">
      <w:pPr>
        <w:widowControl w:val="0"/>
      </w:pPr>
      <w:r>
        <w:t>(c) leave the store as fast as you can like nothing was wrong?</w:t>
      </w:r>
    </w:p>
    <w:p w14:paraId="3EF1FF8F" w14:textId="77777777" w:rsidR="004037BA" w:rsidRDefault="004037BA" w:rsidP="004037BA">
      <w:pPr>
        <w:widowControl w:val="0"/>
      </w:pPr>
    </w:p>
    <w:p w14:paraId="64E5EA30" w14:textId="77777777" w:rsidR="004037BA" w:rsidRDefault="004037BA" w:rsidP="004037BA">
      <w:pPr>
        <w:widowControl w:val="0"/>
        <w:rPr>
          <w:b/>
        </w:rPr>
      </w:pPr>
      <w:r>
        <w:rPr>
          <w:b/>
        </w:rPr>
        <w:t xml:space="preserve">Case Study 3 </w:t>
      </w:r>
    </w:p>
    <w:p w14:paraId="63561A16" w14:textId="77777777" w:rsidR="004037BA" w:rsidRDefault="004037BA" w:rsidP="004037BA">
      <w:pPr>
        <w:widowControl w:val="0"/>
      </w:pPr>
      <w:r>
        <w:t xml:space="preserve">Your big brother is having a party in your backyard. One of the young women attending the party feels unwell and lies down on the living room couch. Do you: </w:t>
      </w:r>
    </w:p>
    <w:p w14:paraId="7933B859" w14:textId="77777777" w:rsidR="004037BA" w:rsidRDefault="004037BA" w:rsidP="004037BA">
      <w:pPr>
        <w:pStyle w:val="ListParagraph"/>
        <w:widowControl w:val="0"/>
        <w:numPr>
          <w:ilvl w:val="0"/>
          <w:numId w:val="36"/>
        </w:numPr>
      </w:pPr>
      <w:r>
        <w:t>leave her alone;</w:t>
      </w:r>
    </w:p>
    <w:p w14:paraId="50341FEC" w14:textId="77777777" w:rsidR="004037BA" w:rsidRDefault="004037BA" w:rsidP="004037BA">
      <w:pPr>
        <w:pStyle w:val="ListParagraph"/>
        <w:widowControl w:val="0"/>
        <w:numPr>
          <w:ilvl w:val="0"/>
          <w:numId w:val="36"/>
        </w:numPr>
      </w:pPr>
      <w:r>
        <w:t xml:space="preserve">call your parents; </w:t>
      </w:r>
    </w:p>
    <w:p w14:paraId="7AB988A8" w14:textId="77777777" w:rsidR="004037BA" w:rsidRDefault="004037BA" w:rsidP="004037BA">
      <w:pPr>
        <w:pStyle w:val="ListParagraph"/>
        <w:widowControl w:val="0"/>
        <w:numPr>
          <w:ilvl w:val="0"/>
          <w:numId w:val="36"/>
        </w:numPr>
      </w:pPr>
      <w:r>
        <w:t xml:space="preserve">go tell the young woman’s friend that she’s unwell. </w:t>
      </w:r>
    </w:p>
    <w:p w14:paraId="3ABC92C3" w14:textId="77777777" w:rsidR="004037BA" w:rsidRPr="0074376E" w:rsidRDefault="004037BA" w:rsidP="004037BA">
      <w:pPr>
        <w:widowControl w:val="0"/>
      </w:pPr>
    </w:p>
    <w:p w14:paraId="3D1306B3" w14:textId="6F5714E2" w:rsidR="004037BA" w:rsidRDefault="004037BA">
      <w:pPr>
        <w:pBdr>
          <w:top w:val="none" w:sz="0" w:space="0" w:color="auto"/>
          <w:left w:val="none" w:sz="0" w:space="0" w:color="auto"/>
          <w:bottom w:val="none" w:sz="0" w:space="0" w:color="auto"/>
          <w:right w:val="none" w:sz="0" w:space="0" w:color="auto"/>
          <w:between w:val="none" w:sz="0" w:space="0" w:color="auto"/>
        </w:pBdr>
        <w:spacing w:after="160" w:line="259" w:lineRule="auto"/>
      </w:pPr>
      <w:r>
        <w:br w:type="page"/>
      </w:r>
    </w:p>
    <w:p w14:paraId="28339E20" w14:textId="77777777" w:rsidR="004037BA" w:rsidRPr="002E5723" w:rsidRDefault="004037BA" w:rsidP="004037BA">
      <w:pPr>
        <w:widowControl w:val="0"/>
        <w:rPr>
          <w:b/>
        </w:rPr>
      </w:pPr>
      <w:r w:rsidRPr="002E5723">
        <w:rPr>
          <w:b/>
        </w:rPr>
        <w:lastRenderedPageBreak/>
        <w:t>Sample Exit Cards</w:t>
      </w:r>
    </w:p>
    <w:p w14:paraId="5F45F8F5" w14:textId="77777777" w:rsidR="004037BA" w:rsidRDefault="004037BA" w:rsidP="004037BA">
      <w:pPr>
        <w:widowControl w:val="0"/>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4037BA" w14:paraId="1CCC0BF4" w14:textId="77777777" w:rsidTr="00082D14">
        <w:tc>
          <w:tcPr>
            <w:tcW w:w="4680" w:type="dxa"/>
            <w:tcMar>
              <w:top w:w="100" w:type="dxa"/>
              <w:left w:w="100" w:type="dxa"/>
              <w:bottom w:w="100" w:type="dxa"/>
              <w:right w:w="100" w:type="dxa"/>
            </w:tcMar>
          </w:tcPr>
          <w:p w14:paraId="1A6CA5D9" w14:textId="77777777" w:rsidR="004037BA" w:rsidRDefault="004037BA" w:rsidP="00082D14">
            <w:pPr>
              <w:widowControl w:val="0"/>
              <w:rPr>
                <w:b/>
              </w:rPr>
            </w:pPr>
            <w:r>
              <w:rPr>
                <w:b/>
              </w:rPr>
              <w:t>EXIT CARD</w:t>
            </w:r>
          </w:p>
          <w:p w14:paraId="55233D50" w14:textId="77777777" w:rsidR="004037BA" w:rsidRDefault="004037BA" w:rsidP="00082D14">
            <w:pPr>
              <w:widowControl w:val="0"/>
              <w:rPr>
                <w:b/>
              </w:rPr>
            </w:pPr>
          </w:p>
          <w:p w14:paraId="43F40AD7" w14:textId="77777777" w:rsidR="004037BA" w:rsidRDefault="004037BA" w:rsidP="00082D14">
            <w:pPr>
              <w:widowControl w:val="0"/>
              <w:rPr>
                <w:b/>
              </w:rPr>
            </w:pPr>
          </w:p>
          <w:p w14:paraId="0450BFB6" w14:textId="77777777" w:rsidR="004037BA" w:rsidRDefault="004037BA" w:rsidP="00082D14">
            <w:pPr>
              <w:widowControl w:val="0"/>
              <w:rPr>
                <w:b/>
              </w:rPr>
            </w:pPr>
            <w:r>
              <w:rPr>
                <w:b/>
              </w:rPr>
              <w:t xml:space="preserve">In my opinion, consent means: </w:t>
            </w:r>
          </w:p>
          <w:p w14:paraId="28D76849" w14:textId="77777777" w:rsidR="004037BA" w:rsidRDefault="004037BA" w:rsidP="00082D14">
            <w:pPr>
              <w:widowControl w:val="0"/>
              <w:rPr>
                <w:b/>
              </w:rPr>
            </w:pPr>
          </w:p>
          <w:p w14:paraId="6AC870B7" w14:textId="77777777" w:rsidR="004037BA" w:rsidRDefault="004037BA" w:rsidP="00082D14">
            <w:pPr>
              <w:widowControl w:val="0"/>
              <w:rPr>
                <w:b/>
              </w:rPr>
            </w:pPr>
          </w:p>
          <w:p w14:paraId="2698FF2A" w14:textId="77777777" w:rsidR="004037BA" w:rsidRDefault="004037BA" w:rsidP="00082D14">
            <w:pPr>
              <w:widowControl w:val="0"/>
              <w:rPr>
                <w:b/>
              </w:rPr>
            </w:pPr>
          </w:p>
          <w:p w14:paraId="5681AA46" w14:textId="77777777" w:rsidR="004037BA" w:rsidRDefault="004037BA" w:rsidP="00082D14">
            <w:pPr>
              <w:widowControl w:val="0"/>
              <w:rPr>
                <w:b/>
              </w:rPr>
            </w:pPr>
          </w:p>
          <w:p w14:paraId="476E2C3A" w14:textId="77777777" w:rsidR="004037BA" w:rsidRDefault="004037BA" w:rsidP="00082D14">
            <w:pPr>
              <w:widowControl w:val="0"/>
              <w:rPr>
                <w:b/>
              </w:rPr>
            </w:pPr>
          </w:p>
          <w:p w14:paraId="68A37D04" w14:textId="77777777" w:rsidR="004037BA" w:rsidRDefault="004037BA" w:rsidP="00082D14">
            <w:pPr>
              <w:widowControl w:val="0"/>
              <w:rPr>
                <w:b/>
              </w:rPr>
            </w:pPr>
          </w:p>
          <w:p w14:paraId="62FFFB63" w14:textId="77777777" w:rsidR="004037BA" w:rsidRDefault="004037BA" w:rsidP="00082D14">
            <w:pPr>
              <w:widowControl w:val="0"/>
              <w:rPr>
                <w:b/>
              </w:rPr>
            </w:pPr>
          </w:p>
          <w:p w14:paraId="115BE540" w14:textId="77777777" w:rsidR="004037BA" w:rsidRDefault="004037BA" w:rsidP="00082D14">
            <w:pPr>
              <w:widowControl w:val="0"/>
              <w:rPr>
                <w:b/>
              </w:rPr>
            </w:pPr>
          </w:p>
          <w:p w14:paraId="0D768B64" w14:textId="77777777" w:rsidR="004037BA" w:rsidRDefault="004037BA" w:rsidP="00082D14">
            <w:pPr>
              <w:widowControl w:val="0"/>
              <w:rPr>
                <w:b/>
              </w:rPr>
            </w:pPr>
          </w:p>
          <w:p w14:paraId="17CE2537" w14:textId="77777777" w:rsidR="004037BA" w:rsidRDefault="004037BA" w:rsidP="00082D14">
            <w:pPr>
              <w:widowControl w:val="0"/>
              <w:rPr>
                <w:b/>
              </w:rPr>
            </w:pPr>
          </w:p>
          <w:p w14:paraId="5A76770F" w14:textId="77777777" w:rsidR="004037BA" w:rsidRDefault="004037BA" w:rsidP="00082D14">
            <w:pPr>
              <w:widowControl w:val="0"/>
              <w:rPr>
                <w:b/>
              </w:rPr>
            </w:pPr>
          </w:p>
          <w:p w14:paraId="0DC2709D" w14:textId="77777777" w:rsidR="004037BA" w:rsidRDefault="004037BA" w:rsidP="00082D14">
            <w:pPr>
              <w:widowControl w:val="0"/>
              <w:rPr>
                <w:b/>
              </w:rPr>
            </w:pPr>
          </w:p>
          <w:p w14:paraId="7766FBAB" w14:textId="77777777" w:rsidR="004037BA" w:rsidRDefault="004037BA" w:rsidP="00082D14">
            <w:pPr>
              <w:widowControl w:val="0"/>
              <w:rPr>
                <w:b/>
              </w:rPr>
            </w:pPr>
          </w:p>
          <w:p w14:paraId="44D1B7A5" w14:textId="77777777" w:rsidR="004037BA" w:rsidRDefault="004037BA" w:rsidP="00082D14">
            <w:pPr>
              <w:widowControl w:val="0"/>
              <w:rPr>
                <w:b/>
              </w:rPr>
            </w:pPr>
          </w:p>
          <w:p w14:paraId="3C7F1DC4" w14:textId="77777777" w:rsidR="004037BA" w:rsidRDefault="004037BA" w:rsidP="00082D14">
            <w:pPr>
              <w:widowControl w:val="0"/>
              <w:rPr>
                <w:b/>
              </w:rPr>
            </w:pPr>
          </w:p>
          <w:p w14:paraId="73A5C676" w14:textId="77777777" w:rsidR="004037BA" w:rsidRDefault="004037BA" w:rsidP="00082D14">
            <w:pPr>
              <w:widowControl w:val="0"/>
              <w:rPr>
                <w:b/>
              </w:rPr>
            </w:pPr>
          </w:p>
        </w:tc>
        <w:tc>
          <w:tcPr>
            <w:tcW w:w="4680" w:type="dxa"/>
            <w:tcMar>
              <w:top w:w="100" w:type="dxa"/>
              <w:left w:w="100" w:type="dxa"/>
              <w:bottom w:w="100" w:type="dxa"/>
              <w:right w:w="100" w:type="dxa"/>
            </w:tcMar>
          </w:tcPr>
          <w:p w14:paraId="39BB8A0A" w14:textId="77777777" w:rsidR="004037BA" w:rsidRDefault="004037BA" w:rsidP="00082D14">
            <w:pPr>
              <w:widowControl w:val="0"/>
              <w:rPr>
                <w:b/>
              </w:rPr>
            </w:pPr>
            <w:r>
              <w:rPr>
                <w:b/>
              </w:rPr>
              <w:t>EXIT CARD</w:t>
            </w:r>
          </w:p>
          <w:p w14:paraId="6AAB6E22" w14:textId="77777777" w:rsidR="004037BA" w:rsidRDefault="004037BA" w:rsidP="00082D14">
            <w:pPr>
              <w:widowControl w:val="0"/>
              <w:rPr>
                <w:b/>
              </w:rPr>
            </w:pPr>
          </w:p>
          <w:p w14:paraId="4DACF9A6" w14:textId="77777777" w:rsidR="004037BA" w:rsidRDefault="004037BA" w:rsidP="00082D14">
            <w:pPr>
              <w:widowControl w:val="0"/>
              <w:rPr>
                <w:b/>
              </w:rPr>
            </w:pPr>
          </w:p>
          <w:p w14:paraId="7FF23356" w14:textId="77777777" w:rsidR="004037BA" w:rsidRDefault="004037BA" w:rsidP="00082D14">
            <w:pPr>
              <w:widowControl w:val="0"/>
              <w:rPr>
                <w:b/>
              </w:rPr>
            </w:pPr>
            <w:r>
              <w:rPr>
                <w:b/>
              </w:rPr>
              <w:t>An active bystander is someone who:</w:t>
            </w:r>
          </w:p>
          <w:p w14:paraId="09A868E0" w14:textId="77777777" w:rsidR="004037BA" w:rsidRDefault="004037BA" w:rsidP="00082D14">
            <w:pPr>
              <w:widowControl w:val="0"/>
              <w:rPr>
                <w:b/>
              </w:rPr>
            </w:pPr>
          </w:p>
        </w:tc>
      </w:tr>
      <w:tr w:rsidR="004037BA" w14:paraId="21B30305" w14:textId="77777777" w:rsidTr="00082D14">
        <w:tc>
          <w:tcPr>
            <w:tcW w:w="4680" w:type="dxa"/>
            <w:tcMar>
              <w:top w:w="100" w:type="dxa"/>
              <w:left w:w="100" w:type="dxa"/>
              <w:bottom w:w="100" w:type="dxa"/>
              <w:right w:w="100" w:type="dxa"/>
            </w:tcMar>
          </w:tcPr>
          <w:p w14:paraId="5AF35A6B" w14:textId="77777777" w:rsidR="004037BA" w:rsidRDefault="004037BA" w:rsidP="00082D14">
            <w:pPr>
              <w:widowControl w:val="0"/>
              <w:rPr>
                <w:b/>
              </w:rPr>
            </w:pPr>
            <w:r>
              <w:rPr>
                <w:b/>
              </w:rPr>
              <w:t>EXIT CARD</w:t>
            </w:r>
          </w:p>
          <w:p w14:paraId="44E09F5A" w14:textId="77777777" w:rsidR="004037BA" w:rsidRDefault="004037BA" w:rsidP="00082D14">
            <w:pPr>
              <w:widowControl w:val="0"/>
              <w:rPr>
                <w:b/>
              </w:rPr>
            </w:pPr>
          </w:p>
          <w:p w14:paraId="784E096C" w14:textId="77777777" w:rsidR="004037BA" w:rsidRDefault="004037BA" w:rsidP="00082D14">
            <w:pPr>
              <w:widowControl w:val="0"/>
              <w:rPr>
                <w:b/>
              </w:rPr>
            </w:pPr>
          </w:p>
          <w:p w14:paraId="64CC6A3F" w14:textId="77777777" w:rsidR="004037BA" w:rsidRDefault="004037BA" w:rsidP="00082D14">
            <w:pPr>
              <w:widowControl w:val="0"/>
              <w:rPr>
                <w:b/>
              </w:rPr>
            </w:pPr>
            <w:r>
              <w:rPr>
                <w:b/>
              </w:rPr>
              <w:t>If someone is drunk or unconscious, they cannot:</w:t>
            </w:r>
          </w:p>
          <w:p w14:paraId="1114D007" w14:textId="77777777" w:rsidR="004037BA" w:rsidRDefault="004037BA" w:rsidP="00082D14">
            <w:pPr>
              <w:widowControl w:val="0"/>
              <w:rPr>
                <w:b/>
              </w:rPr>
            </w:pPr>
          </w:p>
          <w:p w14:paraId="667D478D" w14:textId="77777777" w:rsidR="004037BA" w:rsidRDefault="004037BA" w:rsidP="00082D14">
            <w:pPr>
              <w:widowControl w:val="0"/>
              <w:rPr>
                <w:b/>
              </w:rPr>
            </w:pPr>
          </w:p>
          <w:p w14:paraId="6F2ED019" w14:textId="77777777" w:rsidR="004037BA" w:rsidRDefault="004037BA" w:rsidP="00082D14">
            <w:pPr>
              <w:widowControl w:val="0"/>
              <w:rPr>
                <w:b/>
              </w:rPr>
            </w:pPr>
          </w:p>
          <w:p w14:paraId="71F25427" w14:textId="77777777" w:rsidR="004037BA" w:rsidRDefault="004037BA" w:rsidP="00082D14">
            <w:pPr>
              <w:widowControl w:val="0"/>
              <w:rPr>
                <w:b/>
              </w:rPr>
            </w:pPr>
          </w:p>
          <w:p w14:paraId="78934CC8" w14:textId="77777777" w:rsidR="004037BA" w:rsidRDefault="004037BA" w:rsidP="00082D14">
            <w:pPr>
              <w:widowControl w:val="0"/>
              <w:rPr>
                <w:b/>
              </w:rPr>
            </w:pPr>
          </w:p>
          <w:p w14:paraId="45F59529" w14:textId="77777777" w:rsidR="004037BA" w:rsidRDefault="004037BA" w:rsidP="00082D14">
            <w:pPr>
              <w:widowControl w:val="0"/>
              <w:rPr>
                <w:b/>
              </w:rPr>
            </w:pPr>
          </w:p>
          <w:p w14:paraId="79680D26" w14:textId="77777777" w:rsidR="004037BA" w:rsidRDefault="004037BA" w:rsidP="00082D14">
            <w:pPr>
              <w:widowControl w:val="0"/>
              <w:rPr>
                <w:b/>
              </w:rPr>
            </w:pPr>
          </w:p>
          <w:p w14:paraId="27CD610B" w14:textId="77777777" w:rsidR="004037BA" w:rsidRDefault="004037BA" w:rsidP="00082D14">
            <w:pPr>
              <w:widowControl w:val="0"/>
              <w:rPr>
                <w:b/>
              </w:rPr>
            </w:pPr>
          </w:p>
          <w:p w14:paraId="0D10AEC1" w14:textId="77777777" w:rsidR="004037BA" w:rsidRDefault="004037BA" w:rsidP="00082D14">
            <w:pPr>
              <w:widowControl w:val="0"/>
              <w:rPr>
                <w:b/>
              </w:rPr>
            </w:pPr>
          </w:p>
          <w:p w14:paraId="540CC7BA" w14:textId="77777777" w:rsidR="004037BA" w:rsidRDefault="004037BA" w:rsidP="00082D14">
            <w:pPr>
              <w:widowControl w:val="0"/>
              <w:rPr>
                <w:b/>
              </w:rPr>
            </w:pPr>
          </w:p>
          <w:p w14:paraId="09570B75" w14:textId="77777777" w:rsidR="004037BA" w:rsidRDefault="004037BA" w:rsidP="00082D14">
            <w:pPr>
              <w:widowControl w:val="0"/>
              <w:rPr>
                <w:b/>
              </w:rPr>
            </w:pPr>
          </w:p>
          <w:p w14:paraId="6B5F35A8" w14:textId="77777777" w:rsidR="004037BA" w:rsidRDefault="004037BA" w:rsidP="00082D14">
            <w:pPr>
              <w:widowControl w:val="0"/>
              <w:rPr>
                <w:b/>
              </w:rPr>
            </w:pPr>
          </w:p>
          <w:p w14:paraId="3E9A6A0A" w14:textId="77777777" w:rsidR="004037BA" w:rsidRDefault="004037BA" w:rsidP="00082D14">
            <w:pPr>
              <w:widowControl w:val="0"/>
              <w:rPr>
                <w:b/>
              </w:rPr>
            </w:pPr>
          </w:p>
          <w:p w14:paraId="44E2CCC9" w14:textId="77777777" w:rsidR="004037BA" w:rsidRDefault="004037BA" w:rsidP="00082D14">
            <w:pPr>
              <w:widowControl w:val="0"/>
              <w:rPr>
                <w:b/>
              </w:rPr>
            </w:pPr>
          </w:p>
          <w:p w14:paraId="4BD71BFA" w14:textId="77777777" w:rsidR="004037BA" w:rsidRDefault="004037BA" w:rsidP="00082D14">
            <w:pPr>
              <w:widowControl w:val="0"/>
              <w:rPr>
                <w:b/>
              </w:rPr>
            </w:pPr>
          </w:p>
          <w:p w14:paraId="16592150" w14:textId="77777777" w:rsidR="004037BA" w:rsidRDefault="004037BA" w:rsidP="00082D14">
            <w:pPr>
              <w:widowControl w:val="0"/>
              <w:rPr>
                <w:b/>
              </w:rPr>
            </w:pPr>
          </w:p>
        </w:tc>
        <w:tc>
          <w:tcPr>
            <w:tcW w:w="4680" w:type="dxa"/>
            <w:tcMar>
              <w:top w:w="100" w:type="dxa"/>
              <w:left w:w="100" w:type="dxa"/>
              <w:bottom w:w="100" w:type="dxa"/>
              <w:right w:w="100" w:type="dxa"/>
            </w:tcMar>
          </w:tcPr>
          <w:p w14:paraId="745FA538" w14:textId="77777777" w:rsidR="004037BA" w:rsidRDefault="004037BA" w:rsidP="00082D14">
            <w:pPr>
              <w:widowControl w:val="0"/>
              <w:rPr>
                <w:b/>
              </w:rPr>
            </w:pPr>
            <w:r>
              <w:rPr>
                <w:b/>
              </w:rPr>
              <w:t>EXIT CARD</w:t>
            </w:r>
          </w:p>
          <w:p w14:paraId="1452472A" w14:textId="77777777" w:rsidR="004037BA" w:rsidRDefault="004037BA" w:rsidP="00082D14">
            <w:pPr>
              <w:widowControl w:val="0"/>
              <w:rPr>
                <w:b/>
              </w:rPr>
            </w:pPr>
          </w:p>
          <w:p w14:paraId="3380C670" w14:textId="77777777" w:rsidR="004037BA" w:rsidRDefault="004037BA" w:rsidP="00082D14">
            <w:pPr>
              <w:widowControl w:val="0"/>
              <w:rPr>
                <w:b/>
              </w:rPr>
            </w:pPr>
          </w:p>
          <w:p w14:paraId="6E4988A8" w14:textId="77777777" w:rsidR="004037BA" w:rsidRDefault="004037BA" w:rsidP="00082D14">
            <w:pPr>
              <w:widowControl w:val="0"/>
              <w:rPr>
                <w:b/>
              </w:rPr>
            </w:pPr>
            <w:r>
              <w:rPr>
                <w:b/>
              </w:rPr>
              <w:t>I can look out for the safety of someone in an unsafe position by:</w:t>
            </w:r>
          </w:p>
          <w:p w14:paraId="160C8A4C" w14:textId="77777777" w:rsidR="004037BA" w:rsidRDefault="004037BA" w:rsidP="00082D14">
            <w:pPr>
              <w:widowControl w:val="0"/>
              <w:rPr>
                <w:b/>
              </w:rPr>
            </w:pPr>
          </w:p>
          <w:p w14:paraId="7A22436C" w14:textId="77777777" w:rsidR="004037BA" w:rsidRDefault="004037BA" w:rsidP="00082D14">
            <w:pPr>
              <w:widowControl w:val="0"/>
              <w:rPr>
                <w:b/>
              </w:rPr>
            </w:pPr>
          </w:p>
          <w:p w14:paraId="0F8180D2" w14:textId="77777777" w:rsidR="004037BA" w:rsidRDefault="004037BA" w:rsidP="00082D14">
            <w:pPr>
              <w:widowControl w:val="0"/>
              <w:rPr>
                <w:b/>
              </w:rPr>
            </w:pPr>
          </w:p>
          <w:p w14:paraId="7637B20E" w14:textId="77777777" w:rsidR="004037BA" w:rsidRDefault="004037BA" w:rsidP="00082D14">
            <w:pPr>
              <w:widowControl w:val="0"/>
              <w:rPr>
                <w:b/>
              </w:rPr>
            </w:pPr>
          </w:p>
          <w:p w14:paraId="51B6C503" w14:textId="77777777" w:rsidR="004037BA" w:rsidRDefault="004037BA" w:rsidP="00082D14">
            <w:pPr>
              <w:widowControl w:val="0"/>
              <w:rPr>
                <w:b/>
              </w:rPr>
            </w:pPr>
          </w:p>
          <w:p w14:paraId="6BB0DCBA" w14:textId="77777777" w:rsidR="004037BA" w:rsidRDefault="004037BA" w:rsidP="00082D14">
            <w:pPr>
              <w:widowControl w:val="0"/>
              <w:rPr>
                <w:b/>
              </w:rPr>
            </w:pPr>
          </w:p>
          <w:p w14:paraId="7B10C733" w14:textId="77777777" w:rsidR="004037BA" w:rsidRDefault="004037BA" w:rsidP="00082D14">
            <w:pPr>
              <w:widowControl w:val="0"/>
              <w:rPr>
                <w:b/>
              </w:rPr>
            </w:pPr>
          </w:p>
          <w:p w14:paraId="4DB6E4A4" w14:textId="77777777" w:rsidR="004037BA" w:rsidRDefault="004037BA" w:rsidP="00082D14">
            <w:pPr>
              <w:widowControl w:val="0"/>
              <w:rPr>
                <w:b/>
              </w:rPr>
            </w:pPr>
          </w:p>
          <w:p w14:paraId="7C6E3DD1" w14:textId="77777777" w:rsidR="004037BA" w:rsidRDefault="004037BA" w:rsidP="00082D14">
            <w:pPr>
              <w:widowControl w:val="0"/>
              <w:rPr>
                <w:b/>
              </w:rPr>
            </w:pPr>
          </w:p>
          <w:p w14:paraId="2C467DC1" w14:textId="77777777" w:rsidR="004037BA" w:rsidRDefault="004037BA" w:rsidP="00082D14">
            <w:pPr>
              <w:widowControl w:val="0"/>
              <w:rPr>
                <w:b/>
              </w:rPr>
            </w:pPr>
          </w:p>
          <w:p w14:paraId="27530E49" w14:textId="77777777" w:rsidR="004037BA" w:rsidRDefault="004037BA" w:rsidP="00082D14">
            <w:pPr>
              <w:widowControl w:val="0"/>
              <w:rPr>
                <w:b/>
              </w:rPr>
            </w:pPr>
          </w:p>
          <w:p w14:paraId="3857D0B3" w14:textId="77777777" w:rsidR="004037BA" w:rsidRDefault="004037BA" w:rsidP="00082D14">
            <w:pPr>
              <w:widowControl w:val="0"/>
              <w:rPr>
                <w:b/>
              </w:rPr>
            </w:pPr>
          </w:p>
          <w:p w14:paraId="1BEE3620" w14:textId="77777777" w:rsidR="004037BA" w:rsidRDefault="004037BA" w:rsidP="00082D14">
            <w:pPr>
              <w:widowControl w:val="0"/>
              <w:rPr>
                <w:b/>
              </w:rPr>
            </w:pPr>
          </w:p>
          <w:p w14:paraId="1C9F2DF6" w14:textId="77777777" w:rsidR="004037BA" w:rsidRDefault="004037BA" w:rsidP="00082D14">
            <w:pPr>
              <w:widowControl w:val="0"/>
              <w:rPr>
                <w:b/>
              </w:rPr>
            </w:pPr>
          </w:p>
        </w:tc>
      </w:tr>
    </w:tbl>
    <w:p w14:paraId="6B87A9AF" w14:textId="77777777" w:rsidR="004037BA" w:rsidRDefault="004037BA" w:rsidP="004037BA">
      <w:pPr>
        <w:widowControl w:val="0"/>
      </w:pPr>
    </w:p>
    <w:p w14:paraId="4E859ABB" w14:textId="77777777" w:rsidR="004037BA" w:rsidRDefault="004037BA" w:rsidP="004037BA">
      <w:pPr>
        <w:widowControl w:val="0"/>
      </w:pPr>
    </w:p>
    <w:p w14:paraId="7AC91E54" w14:textId="77777777" w:rsidR="00E761DD" w:rsidRPr="009D618A" w:rsidRDefault="00E761DD" w:rsidP="00DB3998"/>
    <w:sectPr w:rsidR="00E761DD" w:rsidRPr="009D618A">
      <w:foot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4881A1" w14:textId="77777777" w:rsidR="001E7F14" w:rsidRDefault="001E7F14" w:rsidP="00B76E4A">
      <w:r>
        <w:separator/>
      </w:r>
    </w:p>
  </w:endnote>
  <w:endnote w:type="continuationSeparator" w:id="0">
    <w:p w14:paraId="7D15132B" w14:textId="77777777" w:rsidR="001E7F14" w:rsidRDefault="001E7F14" w:rsidP="00B76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CellMar>
        <w:top w:w="144" w:type="dxa"/>
        <w:left w:w="115" w:type="dxa"/>
        <w:bottom w:w="144" w:type="dxa"/>
        <w:right w:w="115" w:type="dxa"/>
      </w:tblCellMar>
      <w:tblLook w:val="04A0" w:firstRow="1" w:lastRow="0" w:firstColumn="1" w:lastColumn="0" w:noHBand="0" w:noVBand="1"/>
    </w:tblPr>
    <w:tblGrid>
      <w:gridCol w:w="7560"/>
      <w:gridCol w:w="1800"/>
    </w:tblGrid>
    <w:tr w:rsidR="002E7462" w14:paraId="25B81F9D" w14:textId="77777777" w:rsidTr="002E7462">
      <w:trPr>
        <w:trHeight w:hRule="exact" w:val="80"/>
        <w:jc w:val="center"/>
      </w:trPr>
      <w:tc>
        <w:tcPr>
          <w:tcW w:w="7560" w:type="dxa"/>
          <w:shd w:val="clear" w:color="auto" w:fill="5B9BD5" w:themeFill="accent1"/>
          <w:tcMar>
            <w:top w:w="0" w:type="dxa"/>
            <w:bottom w:w="0" w:type="dxa"/>
          </w:tcMar>
        </w:tcPr>
        <w:p w14:paraId="1589195B" w14:textId="77777777" w:rsidR="002E7462" w:rsidRDefault="002E7462">
          <w:pPr>
            <w:pStyle w:val="Header"/>
            <w:tabs>
              <w:tab w:val="clear" w:pos="4680"/>
              <w:tab w:val="clear" w:pos="9360"/>
            </w:tabs>
            <w:rPr>
              <w:caps/>
              <w:sz w:val="18"/>
            </w:rPr>
          </w:pPr>
        </w:p>
      </w:tc>
      <w:tc>
        <w:tcPr>
          <w:tcW w:w="1800" w:type="dxa"/>
          <w:shd w:val="clear" w:color="auto" w:fill="5B9BD5" w:themeFill="accent1"/>
          <w:tcMar>
            <w:top w:w="0" w:type="dxa"/>
            <w:bottom w:w="0" w:type="dxa"/>
          </w:tcMar>
        </w:tcPr>
        <w:p w14:paraId="479E79EC" w14:textId="77777777" w:rsidR="002E7462" w:rsidRDefault="002E7462">
          <w:pPr>
            <w:pStyle w:val="Header"/>
            <w:tabs>
              <w:tab w:val="clear" w:pos="4680"/>
              <w:tab w:val="clear" w:pos="9360"/>
            </w:tabs>
            <w:jc w:val="right"/>
            <w:rPr>
              <w:caps/>
              <w:sz w:val="18"/>
            </w:rPr>
          </w:pPr>
        </w:p>
      </w:tc>
    </w:tr>
    <w:tr w:rsidR="002E7462" w14:paraId="5C2FBF64" w14:textId="77777777" w:rsidTr="002E7462">
      <w:trPr>
        <w:jc w:val="center"/>
      </w:trPr>
      <w:sdt>
        <w:sdtPr>
          <w:rPr>
            <w:caps/>
            <w:color w:val="808080" w:themeColor="background1" w:themeShade="80"/>
            <w:sz w:val="18"/>
            <w:szCs w:val="18"/>
          </w:rPr>
          <w:alias w:val="Author"/>
          <w:tag w:val=""/>
          <w:id w:val="1534151868"/>
          <w:placeholder>
            <w:docPart w:val="33DD8D14F7204521974219166AD28FBC"/>
          </w:placeholder>
          <w:dataBinding w:prefixMappings="xmlns:ns0='http://purl.org/dc/elements/1.1/' xmlns:ns1='http://schemas.openxmlformats.org/package/2006/metadata/core-properties' " w:xpath="/ns1:coreProperties[1]/ns0:creator[1]" w:storeItemID="{6C3C8BC8-F283-45AE-878A-BAB7291924A1}"/>
          <w:text/>
        </w:sdtPr>
        <w:sdtEndPr/>
        <w:sdtContent>
          <w:tc>
            <w:tcPr>
              <w:tcW w:w="7560" w:type="dxa"/>
              <w:shd w:val="clear" w:color="auto" w:fill="auto"/>
              <w:vAlign w:val="center"/>
            </w:tcPr>
            <w:p w14:paraId="23A18B73" w14:textId="56340A56" w:rsidR="002E7462" w:rsidRDefault="002E7462" w:rsidP="002E7462">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Drawing the line on sexual violence: A guide for ontario educators</w:t>
              </w:r>
            </w:p>
          </w:tc>
        </w:sdtContent>
      </w:sdt>
      <w:tc>
        <w:tcPr>
          <w:tcW w:w="1800" w:type="dxa"/>
          <w:shd w:val="clear" w:color="auto" w:fill="auto"/>
          <w:vAlign w:val="center"/>
        </w:tcPr>
        <w:p w14:paraId="076F8436" w14:textId="77777777" w:rsidR="002E7462" w:rsidRDefault="002E7462">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6815E3">
            <w:rPr>
              <w:caps/>
              <w:noProof/>
              <w:color w:val="808080" w:themeColor="background1" w:themeShade="80"/>
              <w:sz w:val="18"/>
              <w:szCs w:val="18"/>
            </w:rPr>
            <w:t>1</w:t>
          </w:r>
          <w:r>
            <w:rPr>
              <w:caps/>
              <w:noProof/>
              <w:color w:val="808080" w:themeColor="background1" w:themeShade="80"/>
              <w:sz w:val="18"/>
              <w:szCs w:val="18"/>
            </w:rPr>
            <w:fldChar w:fldCharType="end"/>
          </w:r>
        </w:p>
      </w:tc>
    </w:tr>
  </w:tbl>
  <w:p w14:paraId="59BB3D17" w14:textId="77777777" w:rsidR="00B76E4A" w:rsidRDefault="00B76E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4F46BD" w14:textId="77777777" w:rsidR="001E7F14" w:rsidRDefault="001E7F14" w:rsidP="00B76E4A">
      <w:r>
        <w:separator/>
      </w:r>
    </w:p>
  </w:footnote>
  <w:footnote w:type="continuationSeparator" w:id="0">
    <w:p w14:paraId="0928E5F3" w14:textId="77777777" w:rsidR="001E7F14" w:rsidRDefault="001E7F14" w:rsidP="00B76E4A">
      <w:r>
        <w:continuationSeparator/>
      </w:r>
    </w:p>
  </w:footnote>
  <w:footnote w:id="1">
    <w:p w14:paraId="27BBF9D1" w14:textId="77777777" w:rsidR="006815E3" w:rsidRPr="004F4372" w:rsidRDefault="006815E3" w:rsidP="006815E3">
      <w:pPr>
        <w:pStyle w:val="FootnoteText"/>
        <w:rPr>
          <w:rFonts w:ascii="Arial" w:hAnsi="Arial" w:cs="Arial"/>
          <w:sz w:val="18"/>
          <w:szCs w:val="18"/>
        </w:rPr>
      </w:pPr>
      <w:r w:rsidRPr="00554D16">
        <w:rPr>
          <w:rStyle w:val="FootnoteReference"/>
          <w:rFonts w:ascii="Arial" w:hAnsi="Arial" w:cs="Arial"/>
          <w:sz w:val="18"/>
          <w:szCs w:val="18"/>
        </w:rPr>
        <w:footnoteRef/>
      </w:r>
      <w:r w:rsidRPr="00554D16">
        <w:rPr>
          <w:rFonts w:ascii="Arial" w:hAnsi="Arial" w:cs="Arial"/>
          <w:sz w:val="18"/>
          <w:szCs w:val="18"/>
        </w:rPr>
        <w:t xml:space="preserve"> Ontario Ministry of Education, </w:t>
      </w:r>
      <w:r w:rsidRPr="00554D16">
        <w:rPr>
          <w:rFonts w:ascii="Arial" w:hAnsi="Arial" w:cs="Arial"/>
          <w:i/>
          <w:sz w:val="18"/>
          <w:szCs w:val="18"/>
        </w:rPr>
        <w:t>The Ontario Curriculum: Social Studies, Grades 1 to 6; History and Geography, Grades 7 and 8</w:t>
      </w:r>
      <w:r w:rsidRPr="00554D16">
        <w:rPr>
          <w:rFonts w:ascii="Arial" w:hAnsi="Arial" w:cs="Arial"/>
          <w:sz w:val="18"/>
          <w:szCs w:val="18"/>
        </w:rPr>
        <w:t xml:space="preserve"> (Toronto: Author, 2013), </w:t>
      </w:r>
      <w:r w:rsidRPr="00DD4BE0">
        <w:rPr>
          <w:rFonts w:ascii="Arial" w:hAnsi="Arial" w:cs="Arial"/>
          <w:sz w:val="18"/>
          <w:szCs w:val="18"/>
        </w:rPr>
        <w:t xml:space="preserve">p. </w:t>
      </w:r>
      <w:r w:rsidRPr="004F4372">
        <w:rPr>
          <w:rFonts w:ascii="Arial" w:hAnsi="Arial" w:cs="Arial"/>
          <w:sz w:val="18"/>
          <w:szCs w:val="18"/>
        </w:rPr>
        <w:t>44</w:t>
      </w:r>
      <w:r>
        <w:rPr>
          <w:rFonts w:ascii="Arial" w:hAnsi="Arial" w:cs="Arial"/>
          <w:sz w:val="18"/>
          <w:szCs w:val="18"/>
        </w:rPr>
        <w:t>,</w:t>
      </w:r>
      <w:r w:rsidRPr="004F4372">
        <w:rPr>
          <w:rFonts w:ascii="Arial" w:hAnsi="Arial" w:cs="Arial"/>
          <w:sz w:val="18"/>
          <w:szCs w:val="18"/>
        </w:rPr>
        <w:t xml:space="preserve"> </w:t>
      </w:r>
      <w:r w:rsidRPr="0001621F">
        <w:rPr>
          <w:rFonts w:ascii="Arial" w:hAnsi="Arial" w:cs="Arial"/>
          <w:sz w:val="18"/>
          <w:szCs w:val="18"/>
        </w:rPr>
        <w:t>http://www.edu.gov.on.ca/eng/curriculum/elementary/sshg.html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C16FF"/>
    <w:multiLevelType w:val="multilevel"/>
    <w:tmpl w:val="C7686976"/>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1" w15:restartNumberingAfterBreak="0">
    <w:nsid w:val="0A406390"/>
    <w:multiLevelType w:val="hybridMultilevel"/>
    <w:tmpl w:val="9E141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316C5F"/>
    <w:multiLevelType w:val="hybridMultilevel"/>
    <w:tmpl w:val="DAA2047A"/>
    <w:lvl w:ilvl="0" w:tplc="D6D2B5B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C861104"/>
    <w:multiLevelType w:val="multilevel"/>
    <w:tmpl w:val="EA7C3CA0"/>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4" w15:restartNumberingAfterBreak="0">
    <w:nsid w:val="129D3A80"/>
    <w:multiLevelType w:val="hybridMultilevel"/>
    <w:tmpl w:val="188056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3F3175C"/>
    <w:multiLevelType w:val="hybridMultilevel"/>
    <w:tmpl w:val="CA941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465A6B"/>
    <w:multiLevelType w:val="multilevel"/>
    <w:tmpl w:val="0A92ECE8"/>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7" w15:restartNumberingAfterBreak="0">
    <w:nsid w:val="18647046"/>
    <w:multiLevelType w:val="hybridMultilevel"/>
    <w:tmpl w:val="FDD808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BDC783C"/>
    <w:multiLevelType w:val="multilevel"/>
    <w:tmpl w:val="B49A1B68"/>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9" w15:restartNumberingAfterBreak="0">
    <w:nsid w:val="1C02208C"/>
    <w:multiLevelType w:val="hybridMultilevel"/>
    <w:tmpl w:val="9C8C2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8B4CAA"/>
    <w:multiLevelType w:val="multilevel"/>
    <w:tmpl w:val="3EBE5552"/>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11" w15:restartNumberingAfterBreak="0">
    <w:nsid w:val="38BC38A8"/>
    <w:multiLevelType w:val="multilevel"/>
    <w:tmpl w:val="87C04C30"/>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12" w15:restartNumberingAfterBreak="0">
    <w:nsid w:val="3B405600"/>
    <w:multiLevelType w:val="hybridMultilevel"/>
    <w:tmpl w:val="1D9C36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BC3744C"/>
    <w:multiLevelType w:val="hybridMultilevel"/>
    <w:tmpl w:val="D4D21B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E2438DC"/>
    <w:multiLevelType w:val="multilevel"/>
    <w:tmpl w:val="3B22D72E"/>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15" w15:restartNumberingAfterBreak="0">
    <w:nsid w:val="3E9C237C"/>
    <w:multiLevelType w:val="multilevel"/>
    <w:tmpl w:val="28326748"/>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16" w15:restartNumberingAfterBreak="0">
    <w:nsid w:val="42847785"/>
    <w:multiLevelType w:val="hybridMultilevel"/>
    <w:tmpl w:val="E3C0F9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35B2AD8"/>
    <w:multiLevelType w:val="multilevel"/>
    <w:tmpl w:val="A192F194"/>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18" w15:restartNumberingAfterBreak="0">
    <w:nsid w:val="43DC1C84"/>
    <w:multiLevelType w:val="multilevel"/>
    <w:tmpl w:val="61705D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5FD4667"/>
    <w:multiLevelType w:val="multilevel"/>
    <w:tmpl w:val="3EBE5552"/>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20" w15:restartNumberingAfterBreak="0">
    <w:nsid w:val="467E1BE2"/>
    <w:multiLevelType w:val="hybridMultilevel"/>
    <w:tmpl w:val="3B36DE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E734A87"/>
    <w:multiLevelType w:val="hybridMultilevel"/>
    <w:tmpl w:val="BA8AC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9576FE"/>
    <w:multiLevelType w:val="multilevel"/>
    <w:tmpl w:val="5E1E3CA4"/>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23" w15:restartNumberingAfterBreak="0">
    <w:nsid w:val="57145E12"/>
    <w:multiLevelType w:val="hybridMultilevel"/>
    <w:tmpl w:val="267242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AD0351E"/>
    <w:multiLevelType w:val="hybridMultilevel"/>
    <w:tmpl w:val="09DC92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10B2FC1"/>
    <w:multiLevelType w:val="multilevel"/>
    <w:tmpl w:val="95B853E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6" w15:restartNumberingAfterBreak="0">
    <w:nsid w:val="623310BE"/>
    <w:multiLevelType w:val="multilevel"/>
    <w:tmpl w:val="03F6481E"/>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27" w15:restartNumberingAfterBreak="0">
    <w:nsid w:val="66534ED2"/>
    <w:multiLevelType w:val="hybridMultilevel"/>
    <w:tmpl w:val="44A610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79F1239"/>
    <w:multiLevelType w:val="hybridMultilevel"/>
    <w:tmpl w:val="9D7E5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2B518E"/>
    <w:multiLevelType w:val="hybridMultilevel"/>
    <w:tmpl w:val="EB8ABBE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0" w15:restartNumberingAfterBreak="0">
    <w:nsid w:val="69356A04"/>
    <w:multiLevelType w:val="hybridMultilevel"/>
    <w:tmpl w:val="D5D86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2C6C65"/>
    <w:multiLevelType w:val="multilevel"/>
    <w:tmpl w:val="473C397C"/>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32" w15:restartNumberingAfterBreak="0">
    <w:nsid w:val="77792786"/>
    <w:multiLevelType w:val="hybridMultilevel"/>
    <w:tmpl w:val="F7D07B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8413849"/>
    <w:multiLevelType w:val="hybridMultilevel"/>
    <w:tmpl w:val="258E0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9A0549"/>
    <w:multiLevelType w:val="multilevel"/>
    <w:tmpl w:val="C9B0124E"/>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35" w15:restartNumberingAfterBreak="0">
    <w:nsid w:val="7CF80936"/>
    <w:multiLevelType w:val="multilevel"/>
    <w:tmpl w:val="2D22BB90"/>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36" w15:restartNumberingAfterBreak="0">
    <w:nsid w:val="7EBE0A00"/>
    <w:multiLevelType w:val="hybridMultilevel"/>
    <w:tmpl w:val="8364196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11"/>
  </w:num>
  <w:num w:numId="2">
    <w:abstractNumId w:val="19"/>
  </w:num>
  <w:num w:numId="3">
    <w:abstractNumId w:val="12"/>
  </w:num>
  <w:num w:numId="4">
    <w:abstractNumId w:val="4"/>
  </w:num>
  <w:num w:numId="5">
    <w:abstractNumId w:val="23"/>
  </w:num>
  <w:num w:numId="6">
    <w:abstractNumId w:val="1"/>
  </w:num>
  <w:num w:numId="7">
    <w:abstractNumId w:val="10"/>
  </w:num>
  <w:num w:numId="8">
    <w:abstractNumId w:val="36"/>
  </w:num>
  <w:num w:numId="9">
    <w:abstractNumId w:val="29"/>
  </w:num>
  <w:num w:numId="10">
    <w:abstractNumId w:val="7"/>
  </w:num>
  <w:num w:numId="11">
    <w:abstractNumId w:val="18"/>
  </w:num>
  <w:num w:numId="12">
    <w:abstractNumId w:val="15"/>
  </w:num>
  <w:num w:numId="13">
    <w:abstractNumId w:val="33"/>
  </w:num>
  <w:num w:numId="14">
    <w:abstractNumId w:val="34"/>
  </w:num>
  <w:num w:numId="15">
    <w:abstractNumId w:val="28"/>
  </w:num>
  <w:num w:numId="16">
    <w:abstractNumId w:val="13"/>
  </w:num>
  <w:num w:numId="17">
    <w:abstractNumId w:val="16"/>
  </w:num>
  <w:num w:numId="18">
    <w:abstractNumId w:val="6"/>
  </w:num>
  <w:num w:numId="19">
    <w:abstractNumId w:val="26"/>
  </w:num>
  <w:num w:numId="20">
    <w:abstractNumId w:val="5"/>
  </w:num>
  <w:num w:numId="21">
    <w:abstractNumId w:val="9"/>
  </w:num>
  <w:num w:numId="22">
    <w:abstractNumId w:val="25"/>
  </w:num>
  <w:num w:numId="23">
    <w:abstractNumId w:val="8"/>
  </w:num>
  <w:num w:numId="24">
    <w:abstractNumId w:val="17"/>
  </w:num>
  <w:num w:numId="25">
    <w:abstractNumId w:val="14"/>
  </w:num>
  <w:num w:numId="26">
    <w:abstractNumId w:val="22"/>
  </w:num>
  <w:num w:numId="27">
    <w:abstractNumId w:val="32"/>
  </w:num>
  <w:num w:numId="28">
    <w:abstractNumId w:val="20"/>
  </w:num>
  <w:num w:numId="29">
    <w:abstractNumId w:val="21"/>
  </w:num>
  <w:num w:numId="30">
    <w:abstractNumId w:val="31"/>
  </w:num>
  <w:num w:numId="31">
    <w:abstractNumId w:val="0"/>
  </w:num>
  <w:num w:numId="32">
    <w:abstractNumId w:val="35"/>
  </w:num>
  <w:num w:numId="33">
    <w:abstractNumId w:val="3"/>
  </w:num>
  <w:num w:numId="34">
    <w:abstractNumId w:val="24"/>
  </w:num>
  <w:num w:numId="35">
    <w:abstractNumId w:val="30"/>
  </w:num>
  <w:num w:numId="36">
    <w:abstractNumId w:val="2"/>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QAASNLMyMLCzNDJR2l4NTi4sz8PJACk1oA6O9XvywAAAA="/>
  </w:docVars>
  <w:rsids>
    <w:rsidRoot w:val="009D618A"/>
    <w:rsid w:val="00135815"/>
    <w:rsid w:val="001E7F14"/>
    <w:rsid w:val="002609B9"/>
    <w:rsid w:val="002E7462"/>
    <w:rsid w:val="004037BA"/>
    <w:rsid w:val="00626D0E"/>
    <w:rsid w:val="006815E3"/>
    <w:rsid w:val="00756908"/>
    <w:rsid w:val="008C5F66"/>
    <w:rsid w:val="009D618A"/>
    <w:rsid w:val="00B76E4A"/>
    <w:rsid w:val="00DB3998"/>
    <w:rsid w:val="00E761DD"/>
    <w:rsid w:val="00FB096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F8A7D"/>
  <w15:chartTrackingRefBased/>
  <w15:docId w15:val="{B2124E88-F31A-4AAD-AF75-5EC1900BE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D618A"/>
    <w:pPr>
      <w:pBdr>
        <w:top w:val="nil"/>
        <w:left w:val="nil"/>
        <w:bottom w:val="nil"/>
        <w:right w:val="nil"/>
        <w:between w:val="nil"/>
      </w:pBdr>
      <w:spacing w:after="0" w:line="240" w:lineRule="auto"/>
    </w:pPr>
    <w:rPr>
      <w:rFonts w:ascii="Arial" w:eastAsia="Arial" w:hAnsi="Arial" w:cs="Arial"/>
      <w:color w:val="000000"/>
    </w:rPr>
  </w:style>
  <w:style w:type="paragraph" w:styleId="Heading1">
    <w:name w:val="heading 1"/>
    <w:basedOn w:val="Normal"/>
    <w:next w:val="Normal"/>
    <w:link w:val="Heading1Char"/>
    <w:uiPriority w:val="9"/>
    <w:qFormat/>
    <w:rsid w:val="002E7462"/>
    <w:pPr>
      <w:widowControl w:val="0"/>
      <w:outlineLvl w:val="0"/>
    </w:pPr>
    <w:rPr>
      <w:b/>
      <w:sz w:val="28"/>
      <w:szCs w:val="28"/>
    </w:rPr>
  </w:style>
  <w:style w:type="paragraph" w:styleId="Heading2">
    <w:name w:val="heading 2"/>
    <w:basedOn w:val="Normal"/>
    <w:next w:val="Normal"/>
    <w:link w:val="Heading2Char"/>
    <w:uiPriority w:val="9"/>
    <w:semiHidden/>
    <w:unhideWhenUsed/>
    <w:qFormat/>
    <w:rsid w:val="006815E3"/>
    <w:pPr>
      <w:keepNext/>
      <w:keepLines/>
      <w:widowControl w:val="0"/>
      <w:spacing w:before="40" w:line="259" w:lineRule="auto"/>
      <w:outlineLvl w:val="1"/>
    </w:pPr>
    <w:rPr>
      <w:rFonts w:asciiTheme="majorHAnsi" w:eastAsiaTheme="majorEastAsia" w:hAnsiTheme="majorHAnsi" w:cstheme="majorBidi"/>
      <w:color w:val="2E74B5" w:themeColor="accent1" w:themeShade="BF"/>
      <w:sz w:val="26"/>
      <w:szCs w:val="2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618A"/>
    <w:pPr>
      <w:ind w:left="720"/>
      <w:contextualSpacing/>
    </w:pPr>
  </w:style>
  <w:style w:type="character" w:styleId="CommentReference">
    <w:name w:val="annotation reference"/>
    <w:basedOn w:val="DefaultParagraphFont"/>
    <w:uiPriority w:val="99"/>
    <w:semiHidden/>
    <w:unhideWhenUsed/>
    <w:rsid w:val="009D618A"/>
    <w:rPr>
      <w:sz w:val="18"/>
      <w:szCs w:val="18"/>
    </w:rPr>
  </w:style>
  <w:style w:type="paragraph" w:styleId="CommentText">
    <w:name w:val="annotation text"/>
    <w:basedOn w:val="Normal"/>
    <w:link w:val="CommentTextChar"/>
    <w:uiPriority w:val="99"/>
    <w:unhideWhenUsed/>
    <w:rsid w:val="009D618A"/>
    <w:rPr>
      <w:szCs w:val="24"/>
    </w:rPr>
  </w:style>
  <w:style w:type="character" w:customStyle="1" w:styleId="CommentTextChar">
    <w:name w:val="Comment Text Char"/>
    <w:basedOn w:val="DefaultParagraphFont"/>
    <w:link w:val="CommentText"/>
    <w:uiPriority w:val="99"/>
    <w:rsid w:val="009D618A"/>
    <w:rPr>
      <w:rFonts w:ascii="Arial" w:eastAsia="Arial" w:hAnsi="Arial" w:cs="Arial"/>
      <w:color w:val="000000"/>
      <w:szCs w:val="24"/>
    </w:rPr>
  </w:style>
  <w:style w:type="paragraph" w:styleId="NormalWeb">
    <w:name w:val="Normal (Web)"/>
    <w:basedOn w:val="Normal"/>
    <w:uiPriority w:val="99"/>
    <w:unhideWhenUsed/>
    <w:rsid w:val="009D618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w:eastAsiaTheme="minorEastAsia" w:hAnsi="Times" w:cs="Times New Roman"/>
      <w:color w:val="auto"/>
      <w:sz w:val="20"/>
      <w:szCs w:val="20"/>
    </w:rPr>
  </w:style>
  <w:style w:type="paragraph" w:styleId="BalloonText">
    <w:name w:val="Balloon Text"/>
    <w:basedOn w:val="Normal"/>
    <w:link w:val="BalloonTextChar"/>
    <w:uiPriority w:val="99"/>
    <w:semiHidden/>
    <w:unhideWhenUsed/>
    <w:rsid w:val="009D61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618A"/>
    <w:rPr>
      <w:rFonts w:ascii="Segoe UI" w:eastAsia="Arial" w:hAnsi="Segoe UI" w:cs="Segoe UI"/>
      <w:color w:val="000000"/>
      <w:sz w:val="18"/>
      <w:szCs w:val="18"/>
    </w:rPr>
  </w:style>
  <w:style w:type="table" w:styleId="TableGrid">
    <w:name w:val="Table Grid"/>
    <w:basedOn w:val="TableNormal"/>
    <w:uiPriority w:val="59"/>
    <w:rsid w:val="00DB3998"/>
    <w:pPr>
      <w:pBdr>
        <w:top w:val="nil"/>
        <w:left w:val="nil"/>
        <w:bottom w:val="nil"/>
        <w:right w:val="nil"/>
        <w:between w:val="nil"/>
      </w:pBdr>
      <w:spacing w:after="0" w:line="240" w:lineRule="auto"/>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76E4A"/>
    <w:pPr>
      <w:tabs>
        <w:tab w:val="center" w:pos="4680"/>
        <w:tab w:val="right" w:pos="9360"/>
      </w:tabs>
    </w:pPr>
  </w:style>
  <w:style w:type="character" w:customStyle="1" w:styleId="HeaderChar">
    <w:name w:val="Header Char"/>
    <w:basedOn w:val="DefaultParagraphFont"/>
    <w:link w:val="Header"/>
    <w:uiPriority w:val="99"/>
    <w:rsid w:val="00B76E4A"/>
    <w:rPr>
      <w:rFonts w:ascii="Arial" w:eastAsia="Arial" w:hAnsi="Arial" w:cs="Arial"/>
      <w:color w:val="000000"/>
    </w:rPr>
  </w:style>
  <w:style w:type="paragraph" w:styleId="Footer">
    <w:name w:val="footer"/>
    <w:basedOn w:val="Normal"/>
    <w:link w:val="FooterChar"/>
    <w:uiPriority w:val="99"/>
    <w:unhideWhenUsed/>
    <w:rsid w:val="00B76E4A"/>
    <w:pPr>
      <w:tabs>
        <w:tab w:val="center" w:pos="4680"/>
        <w:tab w:val="right" w:pos="9360"/>
      </w:tabs>
    </w:pPr>
  </w:style>
  <w:style w:type="character" w:customStyle="1" w:styleId="FooterChar">
    <w:name w:val="Footer Char"/>
    <w:basedOn w:val="DefaultParagraphFont"/>
    <w:link w:val="Footer"/>
    <w:uiPriority w:val="99"/>
    <w:rsid w:val="00B76E4A"/>
    <w:rPr>
      <w:rFonts w:ascii="Arial" w:eastAsia="Arial" w:hAnsi="Arial" w:cs="Arial"/>
      <w:color w:val="000000"/>
    </w:rPr>
  </w:style>
  <w:style w:type="character" w:customStyle="1" w:styleId="Heading1Char">
    <w:name w:val="Heading 1 Char"/>
    <w:basedOn w:val="DefaultParagraphFont"/>
    <w:link w:val="Heading1"/>
    <w:uiPriority w:val="9"/>
    <w:rsid w:val="002E7462"/>
    <w:rPr>
      <w:rFonts w:ascii="Arial" w:eastAsia="Arial" w:hAnsi="Arial" w:cs="Arial"/>
      <w:b/>
      <w:color w:val="000000"/>
      <w:sz w:val="28"/>
      <w:szCs w:val="28"/>
    </w:rPr>
  </w:style>
  <w:style w:type="paragraph" w:styleId="NoSpacing">
    <w:name w:val="No Spacing"/>
    <w:uiPriority w:val="1"/>
    <w:qFormat/>
    <w:rsid w:val="002E7462"/>
    <w:pPr>
      <w:pBdr>
        <w:top w:val="nil"/>
        <w:left w:val="nil"/>
        <w:bottom w:val="nil"/>
        <w:right w:val="nil"/>
        <w:between w:val="nil"/>
      </w:pBdr>
      <w:spacing w:after="0" w:line="240" w:lineRule="auto"/>
    </w:pPr>
    <w:rPr>
      <w:rFonts w:ascii="Arial" w:eastAsia="Arial" w:hAnsi="Arial" w:cs="Arial"/>
      <w:color w:val="000000"/>
    </w:rPr>
  </w:style>
  <w:style w:type="paragraph" w:styleId="TOCHeading">
    <w:name w:val="TOC Heading"/>
    <w:basedOn w:val="Heading1"/>
    <w:next w:val="Normal"/>
    <w:uiPriority w:val="39"/>
    <w:unhideWhenUsed/>
    <w:qFormat/>
    <w:rsid w:val="002609B9"/>
    <w:pPr>
      <w:keepNext/>
      <w:keepLines/>
      <w:widowControl/>
      <w:pBdr>
        <w:top w:val="none" w:sz="0" w:space="0" w:color="auto"/>
        <w:left w:val="none" w:sz="0" w:space="0" w:color="auto"/>
        <w:bottom w:val="none" w:sz="0" w:space="0" w:color="auto"/>
        <w:right w:val="none" w:sz="0" w:space="0" w:color="auto"/>
        <w:between w:val="none" w:sz="0" w:space="0" w:color="auto"/>
      </w:pBdr>
      <w:spacing w:before="240" w:line="259" w:lineRule="auto"/>
      <w:outlineLvl w:val="9"/>
    </w:pPr>
    <w:rPr>
      <w:rFonts w:asciiTheme="majorHAnsi" w:eastAsiaTheme="majorEastAsia" w:hAnsiTheme="majorHAnsi" w:cstheme="majorBidi"/>
      <w:b w:val="0"/>
      <w:color w:val="2E74B5" w:themeColor="accent1" w:themeShade="BF"/>
      <w:sz w:val="32"/>
      <w:szCs w:val="32"/>
      <w:lang w:val="en-US"/>
    </w:rPr>
  </w:style>
  <w:style w:type="paragraph" w:styleId="TOC1">
    <w:name w:val="toc 1"/>
    <w:basedOn w:val="Normal"/>
    <w:next w:val="Normal"/>
    <w:autoRedefine/>
    <w:uiPriority w:val="39"/>
    <w:unhideWhenUsed/>
    <w:rsid w:val="002609B9"/>
    <w:pPr>
      <w:tabs>
        <w:tab w:val="right" w:leader="dot" w:pos="9350"/>
      </w:tabs>
      <w:spacing w:after="200"/>
    </w:pPr>
  </w:style>
  <w:style w:type="character" w:styleId="Hyperlink">
    <w:name w:val="Hyperlink"/>
    <w:basedOn w:val="DefaultParagraphFont"/>
    <w:uiPriority w:val="99"/>
    <w:unhideWhenUsed/>
    <w:rsid w:val="002609B9"/>
    <w:rPr>
      <w:color w:val="0563C1" w:themeColor="hyperlink"/>
      <w:u w:val="single"/>
    </w:rPr>
  </w:style>
  <w:style w:type="character" w:customStyle="1" w:styleId="Heading2Char">
    <w:name w:val="Heading 2 Char"/>
    <w:basedOn w:val="DefaultParagraphFont"/>
    <w:link w:val="Heading2"/>
    <w:uiPriority w:val="9"/>
    <w:semiHidden/>
    <w:rsid w:val="006815E3"/>
    <w:rPr>
      <w:rFonts w:asciiTheme="majorHAnsi" w:eastAsiaTheme="majorEastAsia" w:hAnsiTheme="majorHAnsi" w:cstheme="majorBidi"/>
      <w:color w:val="2E74B5" w:themeColor="accent1" w:themeShade="BF"/>
      <w:sz w:val="26"/>
      <w:szCs w:val="26"/>
      <w:lang w:eastAsia="en-CA"/>
    </w:rPr>
  </w:style>
  <w:style w:type="paragraph" w:styleId="FootnoteText">
    <w:name w:val="footnote text"/>
    <w:basedOn w:val="Normal"/>
    <w:link w:val="FootnoteTextChar"/>
    <w:uiPriority w:val="99"/>
    <w:unhideWhenUsed/>
    <w:rsid w:val="006815E3"/>
    <w:pPr>
      <w:pBdr>
        <w:top w:val="none" w:sz="0" w:space="0" w:color="auto"/>
        <w:left w:val="none" w:sz="0" w:space="0" w:color="auto"/>
        <w:bottom w:val="none" w:sz="0" w:space="0" w:color="auto"/>
        <w:right w:val="none" w:sz="0" w:space="0" w:color="auto"/>
        <w:between w:val="none" w:sz="0" w:space="0" w:color="auto"/>
      </w:pBdr>
    </w:pPr>
    <w:rPr>
      <w:rFonts w:asciiTheme="minorHAnsi" w:eastAsiaTheme="minorHAnsi" w:hAnsiTheme="minorHAnsi" w:cstheme="minorBidi"/>
      <w:color w:val="auto"/>
      <w:sz w:val="20"/>
      <w:szCs w:val="20"/>
    </w:rPr>
  </w:style>
  <w:style w:type="character" w:customStyle="1" w:styleId="FootnoteTextChar">
    <w:name w:val="Footnote Text Char"/>
    <w:basedOn w:val="DefaultParagraphFont"/>
    <w:link w:val="FootnoteText"/>
    <w:uiPriority w:val="99"/>
    <w:rsid w:val="006815E3"/>
    <w:rPr>
      <w:sz w:val="20"/>
      <w:szCs w:val="20"/>
    </w:rPr>
  </w:style>
  <w:style w:type="character" w:styleId="FootnoteReference">
    <w:name w:val="footnote reference"/>
    <w:basedOn w:val="DefaultParagraphFont"/>
    <w:uiPriority w:val="99"/>
    <w:unhideWhenUsed/>
    <w:rsid w:val="006815E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gov.on.ca/eng/curriculum/elementary/index.html" TargetMode="External"/><Relationship Id="rId13" Type="http://schemas.openxmlformats.org/officeDocument/2006/relationships/hyperlink" Target="http://www.edu.gov.on.ca/eng/curriculum/elementary/index.html" TargetMode="External"/><Relationship Id="rId18" Type="http://schemas.openxmlformats.org/officeDocument/2006/relationships/hyperlink" Target="http://www.etfo.ca/SupportingMembers/Employees/PDF%20Versions/A%20Member's%20Duty%20to%20Report%20-%20Child%20and%20Family%20Services%20Act.pdf" TargetMode="External"/><Relationship Id="rId26" Type="http://schemas.openxmlformats.org/officeDocument/2006/relationships/hyperlink" Target="http://www.etfo.ca/SupportingMembers/Employees/PDF%20Versions/A%20Member's%20Duty%20to%20Report%20-%20Child%20and%20Family%20Services%20Act.pdf" TargetMode="External"/><Relationship Id="rId3" Type="http://schemas.openxmlformats.org/officeDocument/2006/relationships/styles" Target="styles.xml"/><Relationship Id="rId21" Type="http://schemas.openxmlformats.org/officeDocument/2006/relationships/hyperlink" Target="http://www.etfo.ca/SupportingMembers/Employees/PDF%20Versions/A%20Member's%20Duty%20to%20Report%20-%20Child%20and%20Family%20Services%20Act.pdf" TargetMode="External"/><Relationship Id="rId7" Type="http://schemas.openxmlformats.org/officeDocument/2006/relationships/endnotes" Target="endnotes.xml"/><Relationship Id="rId12" Type="http://schemas.openxmlformats.org/officeDocument/2006/relationships/hyperlink" Target="http://www.etfo.ca/SupportingMembers/Employees/PDF%20Versions/A%20Member's%20Duty%20to%20Report%20-%20Child%20and%20Family%20Services%20Act.pdf" TargetMode="External"/><Relationship Id="rId17" Type="http://schemas.openxmlformats.org/officeDocument/2006/relationships/hyperlink" Target="http://www.etfo.ca/SupportingMembers/Employees/PDF%20Versions/A%20Member's%20Duty%20to%20Report%20-%20Child%20and%20Family%20Services%20Act.pdf" TargetMode="External"/><Relationship Id="rId25" Type="http://schemas.openxmlformats.org/officeDocument/2006/relationships/hyperlink" Target="http://www.edu.gov.on.ca/eng/curriculum/elementary/index.html" TargetMode="External"/><Relationship Id="rId2" Type="http://schemas.openxmlformats.org/officeDocument/2006/relationships/numbering" Target="numbering.xml"/><Relationship Id="rId16" Type="http://schemas.openxmlformats.org/officeDocument/2006/relationships/hyperlink" Target="http://www.edu.gov.on.ca/eng/curriculum/elementary/index.html" TargetMode="External"/><Relationship Id="rId20" Type="http://schemas.openxmlformats.org/officeDocument/2006/relationships/hyperlink" Target="http://www.etfo.ca/SupportingMembers/Employees/PDF%20Versions/A%20Member's%20Duty%20to%20Report%20-%20Child%20and%20Family%20Services%20Act.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tfo.ca/SupportingMembers/Employees/PDF%20Versions/A%20Member's%20Duty%20to%20Report%20-%20Child%20and%20Family%20Services%20Act.pdf" TargetMode="External"/><Relationship Id="rId24" Type="http://schemas.openxmlformats.org/officeDocument/2006/relationships/hyperlink" Target="http://www.etfo.ca/SupportingMembers/Employees/PDF%20Versions/A%20Member's%20Duty%20to%20Report%20-%20Child%20and%20Family%20Services%20Act.pdf" TargetMode="External"/><Relationship Id="rId5" Type="http://schemas.openxmlformats.org/officeDocument/2006/relationships/webSettings" Target="webSettings.xml"/><Relationship Id="rId15" Type="http://schemas.openxmlformats.org/officeDocument/2006/relationships/hyperlink" Target="http://www.etfo.ca/SupportingMembers/Employees/PDF%20Versions/A%20Member's%20Duty%20to%20Report%20-%20Child%20and%20Family%20Services%20Act.pdf" TargetMode="External"/><Relationship Id="rId23" Type="http://schemas.openxmlformats.org/officeDocument/2006/relationships/hyperlink" Target="http://www.etfo.ca/SupportingMembers/Employees/PDF%20Versions/A%20Member's%20Duty%20to%20Report%20-%20Child%20and%20Family%20Services%20Act.pdf" TargetMode="External"/><Relationship Id="rId28" Type="http://schemas.openxmlformats.org/officeDocument/2006/relationships/footer" Target="footer1.xml"/><Relationship Id="rId10" Type="http://schemas.openxmlformats.org/officeDocument/2006/relationships/hyperlink" Target="https://www.youtube.com/watch?v=h3nhM9UlJjc" TargetMode="External"/><Relationship Id="rId19" Type="http://schemas.openxmlformats.org/officeDocument/2006/relationships/hyperlink" Target="http://www.edu.gov.on.ca/eng/curriculum/elementary/index.htm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youtube.com/watch?v=h3nhM9UlJjc" TargetMode="External"/><Relationship Id="rId14" Type="http://schemas.openxmlformats.org/officeDocument/2006/relationships/hyperlink" Target="http://www.etfo.ca/SupportingMembers/Employees/PDF%20Versions/A%20Member's%20Duty%20to%20Report%20-%20Child%20and%20Family%20Services%20Act.pdf" TargetMode="External"/><Relationship Id="rId22" Type="http://schemas.openxmlformats.org/officeDocument/2006/relationships/hyperlink" Target="http://www.edu.gov.on.ca/eng/curriculum/elementary/index.html" TargetMode="External"/><Relationship Id="rId27" Type="http://schemas.openxmlformats.org/officeDocument/2006/relationships/hyperlink" Target="http://www.etfo.ca/SupportingMembers/Employees/PDF%20Versions/A%20Member's%20Duty%20to%20Report%20-%20Child%20and%20Family%20Services%20Act.pdf" TargetMode="Externa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3DD8D14F7204521974219166AD28FBC"/>
        <w:category>
          <w:name w:val="General"/>
          <w:gallery w:val="placeholder"/>
        </w:category>
        <w:types>
          <w:type w:val="bbPlcHdr"/>
        </w:types>
        <w:behaviors>
          <w:behavior w:val="content"/>
        </w:behaviors>
        <w:guid w:val="{21425F03-7E42-49F6-B7C9-D1BDE60F0B8E}"/>
      </w:docPartPr>
      <w:docPartBody>
        <w:p w:rsidR="0078301B" w:rsidRDefault="008A3611" w:rsidP="008A3611">
          <w:pPr>
            <w:pStyle w:val="33DD8D14F7204521974219166AD28FBC"/>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611"/>
    <w:rsid w:val="0078301B"/>
    <w:rsid w:val="008A3611"/>
    <w:rsid w:val="00E70140"/>
    <w:rsid w:val="00F266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3611"/>
    <w:rPr>
      <w:color w:val="808080"/>
    </w:rPr>
  </w:style>
  <w:style w:type="paragraph" w:customStyle="1" w:styleId="33DD8D14F7204521974219166AD28FBC">
    <w:name w:val="33DD8D14F7204521974219166AD28FBC"/>
    <w:rsid w:val="008A36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A32ED5-9A81-4EE1-9732-D4A2D6C1F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32</Pages>
  <Words>9139</Words>
  <Characters>52094</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Drawing the line on sexual violence: A guide for ontario educators</dc:creator>
  <cp:keywords/>
  <dc:description/>
  <cp:lastModifiedBy>Veronique Church-Duplessis</cp:lastModifiedBy>
  <cp:revision>9</cp:revision>
  <dcterms:created xsi:type="dcterms:W3CDTF">2017-09-27T15:33:00Z</dcterms:created>
  <dcterms:modified xsi:type="dcterms:W3CDTF">2017-09-28T18:52:00Z</dcterms:modified>
</cp:coreProperties>
</file>